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3FD836" w14:textId="58DC7D5B" w:rsidR="00D54A60" w:rsidRPr="00A53C62" w:rsidRDefault="00D54A60" w:rsidP="00A53C62">
      <w:pPr>
        <w:jc w:val="center"/>
        <w:rPr>
          <w:rFonts w:asciiTheme="minorHAnsi" w:hAnsiTheme="minorHAnsi" w:cstheme="minorHAnsi"/>
          <w:b/>
          <w:sz w:val="20"/>
          <w:szCs w:val="20"/>
        </w:rPr>
      </w:pPr>
      <w:r w:rsidRPr="00A53C62">
        <w:rPr>
          <w:rFonts w:asciiTheme="minorHAnsi" w:hAnsiTheme="minorHAnsi" w:cstheme="minorHAnsi"/>
          <w:b/>
          <w:sz w:val="20"/>
          <w:szCs w:val="20"/>
        </w:rPr>
        <w:t xml:space="preserve">Umowa na dostawę aktualizacji oprogramowania </w:t>
      </w:r>
      <w:r w:rsidRPr="00A53C62">
        <w:rPr>
          <w:rStyle w:val="Pogrubienie"/>
          <w:rFonts w:asciiTheme="minorHAnsi" w:eastAsia="Calibri" w:hAnsiTheme="minorHAnsi" w:cstheme="minorHAnsi"/>
          <w:sz w:val="20"/>
          <w:szCs w:val="20"/>
        </w:rPr>
        <w:t xml:space="preserve">wirtualizacji </w:t>
      </w:r>
      <w:r w:rsidRPr="00A53C62">
        <w:rPr>
          <w:rFonts w:asciiTheme="minorHAnsi" w:hAnsiTheme="minorHAnsi" w:cstheme="minorHAnsi"/>
          <w:b/>
          <w:sz w:val="20"/>
          <w:szCs w:val="20"/>
        </w:rPr>
        <w:t>wraz z wsparciem technicznym</w:t>
      </w:r>
      <w:r w:rsidR="00C12840">
        <w:rPr>
          <w:rFonts w:asciiTheme="minorHAnsi" w:hAnsiTheme="minorHAnsi" w:cstheme="minorHAnsi"/>
          <w:b/>
          <w:sz w:val="20"/>
          <w:szCs w:val="20"/>
        </w:rPr>
        <w:t xml:space="preserve"> </w:t>
      </w:r>
      <w:r w:rsidR="00C12840">
        <w:rPr>
          <w:rFonts w:asciiTheme="minorHAnsi" w:hAnsiTheme="minorHAnsi" w:cstheme="minorHAnsi"/>
          <w:b/>
          <w:sz w:val="20"/>
          <w:szCs w:val="20"/>
        </w:rPr>
        <w:br/>
        <w:t>w ramach Projektu „Cyfrowa Szkoła Wielkopolsk@ 2030”</w:t>
      </w:r>
    </w:p>
    <w:p w14:paraId="745687B9" w14:textId="77777777" w:rsidR="00D54A60" w:rsidRPr="00A53C62" w:rsidRDefault="00D54A60" w:rsidP="00A53C62">
      <w:pPr>
        <w:jc w:val="center"/>
        <w:rPr>
          <w:rFonts w:asciiTheme="minorHAnsi" w:hAnsiTheme="minorHAnsi" w:cstheme="minorHAnsi"/>
          <w:b/>
          <w:sz w:val="20"/>
          <w:szCs w:val="20"/>
          <w:u w:val="single"/>
        </w:rPr>
      </w:pPr>
    </w:p>
    <w:p w14:paraId="36A1CAEE" w14:textId="7CB80B55" w:rsidR="00D54A60" w:rsidRPr="00A53C62" w:rsidRDefault="00D54A60" w:rsidP="00A53C62">
      <w:pPr>
        <w:widowControl w:val="0"/>
        <w:rPr>
          <w:rFonts w:asciiTheme="minorHAnsi" w:hAnsiTheme="minorHAnsi" w:cstheme="minorHAnsi"/>
          <w:sz w:val="20"/>
          <w:szCs w:val="20"/>
        </w:rPr>
      </w:pPr>
      <w:r w:rsidRPr="00A53C62">
        <w:rPr>
          <w:rFonts w:asciiTheme="minorHAnsi" w:hAnsiTheme="minorHAnsi" w:cstheme="minorHAnsi"/>
          <w:sz w:val="20"/>
          <w:szCs w:val="20"/>
        </w:rPr>
        <w:t>zawarta pomiędzy:</w:t>
      </w:r>
    </w:p>
    <w:p w14:paraId="77F2D6B6" w14:textId="77777777" w:rsidR="00D54A60" w:rsidRPr="00A53C62" w:rsidRDefault="00D54A60" w:rsidP="00A53C62">
      <w:pPr>
        <w:widowControl w:val="0"/>
        <w:tabs>
          <w:tab w:val="left" w:pos="8789"/>
        </w:tabs>
        <w:autoSpaceDE w:val="0"/>
        <w:autoSpaceDN w:val="0"/>
        <w:ind w:right="2044"/>
        <w:rPr>
          <w:rFonts w:asciiTheme="minorHAnsi" w:eastAsia="Calibri" w:hAnsiTheme="minorHAnsi" w:cstheme="minorHAnsi"/>
          <w:sz w:val="20"/>
          <w:szCs w:val="20"/>
        </w:rPr>
      </w:pPr>
    </w:p>
    <w:p w14:paraId="3A24048C" w14:textId="77777777" w:rsidR="00D54A60" w:rsidRPr="00A53C62" w:rsidRDefault="00D54A60" w:rsidP="00A53C62">
      <w:pPr>
        <w:widowControl w:val="0"/>
        <w:autoSpaceDE w:val="0"/>
        <w:autoSpaceDN w:val="0"/>
        <w:jc w:val="both"/>
        <w:rPr>
          <w:rFonts w:asciiTheme="minorHAnsi" w:eastAsia="Calibri" w:hAnsiTheme="minorHAnsi" w:cstheme="minorHAnsi"/>
          <w:sz w:val="20"/>
          <w:szCs w:val="20"/>
        </w:rPr>
      </w:pPr>
      <w:r w:rsidRPr="00A53C62">
        <w:rPr>
          <w:rFonts w:asciiTheme="minorHAnsi" w:eastAsia="Calibri" w:hAnsiTheme="minorHAnsi" w:cstheme="minorHAnsi"/>
          <w:b/>
          <w:sz w:val="20"/>
          <w:szCs w:val="20"/>
        </w:rPr>
        <w:t xml:space="preserve">Województwem Wielkopolskim, </w:t>
      </w:r>
      <w:r w:rsidRPr="00A53C62">
        <w:rPr>
          <w:rFonts w:asciiTheme="minorHAnsi" w:eastAsia="Calibri" w:hAnsiTheme="minorHAnsi" w:cstheme="minorHAnsi"/>
          <w:sz w:val="20"/>
          <w:szCs w:val="20"/>
        </w:rPr>
        <w:t>z siedzibą w Poznaniu,</w:t>
      </w:r>
      <w:r w:rsidRPr="00A53C62">
        <w:rPr>
          <w:rFonts w:asciiTheme="minorHAnsi" w:eastAsia="Calibri" w:hAnsiTheme="minorHAnsi" w:cstheme="minorHAnsi"/>
          <w:b/>
          <w:sz w:val="20"/>
          <w:szCs w:val="20"/>
        </w:rPr>
        <w:t xml:space="preserve"> </w:t>
      </w:r>
      <w:r w:rsidRPr="00A53C62">
        <w:rPr>
          <w:rFonts w:asciiTheme="minorHAnsi" w:eastAsia="Calibri" w:hAnsiTheme="minorHAnsi" w:cstheme="minorHAnsi"/>
          <w:sz w:val="20"/>
          <w:szCs w:val="20"/>
        </w:rPr>
        <w:t>al. Niepodległości 34, 61-714 Poznań, NIP 778-13-46-888, Regon  631257816,</w:t>
      </w:r>
      <w:r w:rsidRPr="00A53C62">
        <w:rPr>
          <w:rFonts w:asciiTheme="minorHAnsi" w:eastAsia="Calibri" w:hAnsiTheme="minorHAnsi" w:cstheme="minorHAnsi"/>
          <w:b/>
          <w:sz w:val="20"/>
          <w:szCs w:val="20"/>
        </w:rPr>
        <w:t xml:space="preserve"> Ośrodkiem Doskonalenia Nauczycieli w Poznaniu,</w:t>
      </w:r>
      <w:r w:rsidRPr="00A53C62">
        <w:rPr>
          <w:rFonts w:asciiTheme="minorHAnsi" w:eastAsia="Calibri" w:hAnsiTheme="minorHAnsi" w:cstheme="minorHAnsi"/>
          <w:sz w:val="20"/>
          <w:szCs w:val="20"/>
        </w:rPr>
        <w:t xml:space="preserve"> z siedzibą w Poznaniu, ul. Górecka 1, 60-201 Poznań, zwanym dalej </w:t>
      </w:r>
      <w:r w:rsidRPr="00A53C62">
        <w:rPr>
          <w:rFonts w:asciiTheme="minorHAnsi" w:eastAsia="Calibri" w:hAnsiTheme="minorHAnsi" w:cstheme="minorHAnsi"/>
          <w:b/>
          <w:sz w:val="20"/>
          <w:szCs w:val="20"/>
        </w:rPr>
        <w:t>Zamawiającym</w:t>
      </w:r>
      <w:r w:rsidRPr="00A53C62">
        <w:rPr>
          <w:rFonts w:asciiTheme="minorHAnsi" w:eastAsia="Calibri" w:hAnsiTheme="minorHAnsi" w:cstheme="minorHAnsi"/>
          <w:sz w:val="20"/>
          <w:szCs w:val="20"/>
        </w:rPr>
        <w:t xml:space="preserve"> reprezentowanym przez Ksenię Herbst-Buchwald Dyrektora Ośrodka Doskonalenia Nauczycieli w Poznaniu,</w:t>
      </w:r>
    </w:p>
    <w:p w14:paraId="12CF2F3A" w14:textId="77777777" w:rsidR="00D54A60" w:rsidRPr="00A53C62" w:rsidRDefault="00D54A60" w:rsidP="00A53C62">
      <w:pPr>
        <w:widowControl w:val="0"/>
        <w:autoSpaceDE w:val="0"/>
        <w:autoSpaceDN w:val="0"/>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a</w:t>
      </w:r>
    </w:p>
    <w:p w14:paraId="315378AC" w14:textId="77777777" w:rsidR="00D54A60" w:rsidRPr="00A53C62" w:rsidRDefault="00D54A60" w:rsidP="00A53C62">
      <w:pPr>
        <w:widowControl w:val="0"/>
        <w:autoSpaceDE w:val="0"/>
        <w:autoSpaceDN w:val="0"/>
        <w:jc w:val="both"/>
        <w:rPr>
          <w:rFonts w:asciiTheme="minorHAnsi" w:eastAsia="Calibri" w:hAnsiTheme="minorHAnsi" w:cstheme="minorHAnsi"/>
          <w:b/>
          <w:sz w:val="20"/>
          <w:szCs w:val="20"/>
        </w:rPr>
      </w:pPr>
      <w:r w:rsidRPr="00A53C62">
        <w:rPr>
          <w:rFonts w:asciiTheme="minorHAnsi" w:eastAsia="Calibri" w:hAnsiTheme="minorHAnsi" w:cstheme="minorHAnsi"/>
          <w:sz w:val="20"/>
          <w:szCs w:val="20"/>
          <w:lang w:eastAsia="ar-SA"/>
        </w:rPr>
        <w:t>firmą ……………….. zwaną dalej</w:t>
      </w:r>
      <w:r w:rsidRPr="00A53C62">
        <w:rPr>
          <w:rFonts w:asciiTheme="minorHAnsi" w:eastAsia="Calibri" w:hAnsiTheme="minorHAnsi" w:cstheme="minorHAnsi"/>
          <w:b/>
          <w:sz w:val="20"/>
          <w:szCs w:val="20"/>
          <w:lang w:eastAsia="ar-SA"/>
        </w:rPr>
        <w:t xml:space="preserve"> Wykonawcą </w:t>
      </w:r>
    </w:p>
    <w:p w14:paraId="6A492597" w14:textId="77777777" w:rsidR="00D54A60" w:rsidRPr="00A53C62" w:rsidRDefault="00D54A60" w:rsidP="00A53C62">
      <w:pPr>
        <w:widowControl w:val="0"/>
        <w:jc w:val="both"/>
        <w:rPr>
          <w:rFonts w:asciiTheme="minorHAnsi" w:hAnsiTheme="minorHAnsi" w:cstheme="minorHAnsi"/>
          <w:sz w:val="20"/>
          <w:szCs w:val="20"/>
        </w:rPr>
      </w:pPr>
    </w:p>
    <w:p w14:paraId="6AE20466" w14:textId="77777777" w:rsidR="00D54A60" w:rsidRPr="00A53C62" w:rsidRDefault="00D54A60" w:rsidP="00A53C62">
      <w:pPr>
        <w:widowControl w:val="0"/>
        <w:contextualSpacing/>
        <w:jc w:val="center"/>
        <w:rPr>
          <w:rFonts w:asciiTheme="minorHAnsi" w:hAnsiTheme="minorHAnsi" w:cstheme="minorHAnsi"/>
          <w:b/>
          <w:sz w:val="20"/>
          <w:szCs w:val="20"/>
        </w:rPr>
      </w:pPr>
      <w:r w:rsidRPr="00A53C62">
        <w:rPr>
          <w:rFonts w:asciiTheme="minorHAnsi" w:hAnsiTheme="minorHAnsi" w:cstheme="minorHAnsi"/>
          <w:b/>
          <w:sz w:val="20"/>
          <w:szCs w:val="20"/>
        </w:rPr>
        <w:t xml:space="preserve">§ 1 </w:t>
      </w:r>
    </w:p>
    <w:p w14:paraId="1333FA29" w14:textId="513EA237" w:rsidR="00D54A60" w:rsidRPr="00A53C62" w:rsidRDefault="00D54A60" w:rsidP="00A53C62">
      <w:pPr>
        <w:widowControl w:val="0"/>
        <w:contextualSpacing/>
        <w:jc w:val="center"/>
        <w:rPr>
          <w:rFonts w:asciiTheme="minorHAnsi" w:hAnsiTheme="minorHAnsi" w:cstheme="minorHAnsi"/>
          <w:b/>
          <w:sz w:val="20"/>
          <w:szCs w:val="20"/>
        </w:rPr>
      </w:pPr>
      <w:r w:rsidRPr="00A53C62">
        <w:rPr>
          <w:rFonts w:asciiTheme="minorHAnsi" w:hAnsiTheme="minorHAnsi" w:cstheme="minorHAnsi"/>
          <w:b/>
          <w:sz w:val="20"/>
          <w:szCs w:val="20"/>
        </w:rPr>
        <w:t>Informacje wprowadzające</w:t>
      </w:r>
    </w:p>
    <w:p w14:paraId="4C10A460" w14:textId="77777777" w:rsidR="00D54A60" w:rsidRPr="00A53C62" w:rsidRDefault="00D54A60" w:rsidP="00A53C62">
      <w:pPr>
        <w:widowControl w:val="0"/>
        <w:contextualSpacing/>
        <w:jc w:val="center"/>
        <w:rPr>
          <w:rFonts w:asciiTheme="minorHAnsi" w:hAnsiTheme="minorHAnsi" w:cstheme="minorHAnsi"/>
          <w:b/>
          <w:sz w:val="20"/>
          <w:szCs w:val="20"/>
        </w:rPr>
      </w:pPr>
    </w:p>
    <w:p w14:paraId="357EDA88" w14:textId="6BF01F21" w:rsidR="00D54A60" w:rsidRPr="00A53C62" w:rsidRDefault="00D54A60" w:rsidP="00A53C62">
      <w:pPr>
        <w:widowControl w:val="0"/>
        <w:numPr>
          <w:ilvl w:val="0"/>
          <w:numId w:val="1"/>
        </w:numPr>
        <w:ind w:left="284" w:hanging="284"/>
        <w:contextualSpacing/>
        <w:jc w:val="both"/>
        <w:rPr>
          <w:rFonts w:asciiTheme="minorHAnsi" w:hAnsiTheme="minorHAnsi" w:cstheme="minorHAnsi"/>
          <w:b/>
          <w:sz w:val="20"/>
          <w:szCs w:val="20"/>
        </w:rPr>
      </w:pPr>
      <w:r w:rsidRPr="00A53C62">
        <w:rPr>
          <w:rFonts w:asciiTheme="minorHAnsi" w:hAnsiTheme="minorHAnsi" w:cstheme="minorHAnsi"/>
          <w:sz w:val="20"/>
          <w:szCs w:val="20"/>
        </w:rPr>
        <w:t>Podstawą zawarcia Umowy, jest wybór najkorzystniejszej oferty, zwanej dalej Ofertą Wykonawcy w postępowaniu o udzielenie zamówienia publicznego nr …</w:t>
      </w:r>
      <w:r w:rsidR="00711551">
        <w:rPr>
          <w:rFonts w:asciiTheme="minorHAnsi" w:hAnsiTheme="minorHAnsi" w:cstheme="minorHAnsi"/>
          <w:sz w:val="20"/>
          <w:szCs w:val="20"/>
        </w:rPr>
        <w:t>…….</w:t>
      </w:r>
      <w:r w:rsidRPr="00A53C62">
        <w:rPr>
          <w:rFonts w:asciiTheme="minorHAnsi" w:hAnsiTheme="minorHAnsi" w:cstheme="minorHAnsi"/>
          <w:sz w:val="20"/>
          <w:szCs w:val="20"/>
        </w:rPr>
        <w:t xml:space="preserve">…..  to jest Postępowaniu </w:t>
      </w:r>
      <w:r w:rsidRPr="00A53C62">
        <w:rPr>
          <w:rFonts w:asciiTheme="minorHAnsi" w:eastAsia="Calibri" w:hAnsiTheme="minorHAnsi" w:cstheme="minorHAnsi"/>
          <w:sz w:val="20"/>
          <w:szCs w:val="20"/>
        </w:rPr>
        <w:t>na podstawie ustawy Prawo zamówień publicznych z dnia 11 września 2019 roku ( Dz. U. 2024.1320)</w:t>
      </w:r>
    </w:p>
    <w:p w14:paraId="5E925D36" w14:textId="77777777" w:rsidR="00D54A60" w:rsidRPr="00A53C62" w:rsidRDefault="00D54A60" w:rsidP="00A53C62">
      <w:pPr>
        <w:widowControl w:val="0"/>
        <w:numPr>
          <w:ilvl w:val="0"/>
          <w:numId w:val="1"/>
        </w:numPr>
        <w:ind w:left="284" w:hanging="284"/>
        <w:contextualSpacing/>
        <w:jc w:val="both"/>
        <w:rPr>
          <w:rFonts w:asciiTheme="minorHAnsi" w:hAnsiTheme="minorHAnsi" w:cstheme="minorHAnsi"/>
          <w:b/>
          <w:sz w:val="20"/>
          <w:szCs w:val="20"/>
        </w:rPr>
      </w:pPr>
      <w:r w:rsidRPr="00A53C62">
        <w:rPr>
          <w:rFonts w:asciiTheme="minorHAnsi" w:hAnsiTheme="minorHAnsi" w:cstheme="minorHAnsi"/>
          <w:sz w:val="20"/>
          <w:szCs w:val="20"/>
        </w:rPr>
        <w:t>Umowę należy zawsze czytać i interpretować jako całość, to jest łącznie ze wszystkimi jej załącznikami oraz dokumentami Postępowania.</w:t>
      </w:r>
    </w:p>
    <w:p w14:paraId="300EB73C" w14:textId="77777777" w:rsidR="00D54A60" w:rsidRPr="00A53C62" w:rsidRDefault="00D54A60" w:rsidP="00A53C62">
      <w:pPr>
        <w:widowControl w:val="0"/>
        <w:numPr>
          <w:ilvl w:val="0"/>
          <w:numId w:val="1"/>
        </w:numPr>
        <w:ind w:left="284" w:hanging="284"/>
        <w:contextualSpacing/>
        <w:jc w:val="both"/>
        <w:rPr>
          <w:rFonts w:asciiTheme="minorHAnsi" w:hAnsiTheme="minorHAnsi" w:cstheme="minorHAnsi"/>
          <w:b/>
          <w:sz w:val="20"/>
          <w:szCs w:val="20"/>
        </w:rPr>
      </w:pPr>
      <w:r w:rsidRPr="00A53C62">
        <w:rPr>
          <w:rFonts w:asciiTheme="minorHAnsi" w:hAnsiTheme="minorHAnsi" w:cstheme="minorHAnsi"/>
          <w:sz w:val="20"/>
          <w:szCs w:val="20"/>
        </w:rPr>
        <w:t>Ilekroć w niniejszej umowie, zwanej dalej Umową użyte będą podane niżej zwroty lub wyrażenia należy je rozumieć i interpretować we wskazany poniżej sposób:</w:t>
      </w:r>
    </w:p>
    <w:p w14:paraId="3F9851BD" w14:textId="1F02010F"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eastAsia="Calibri" w:hAnsiTheme="minorHAnsi" w:cstheme="minorHAnsi"/>
          <w:sz w:val="20"/>
          <w:szCs w:val="20"/>
        </w:rPr>
        <w:t xml:space="preserve">Aplikacje Aktualne – zbiorcze pojęcie oznaczające wszystkie oprogramowania dla serwerów </w:t>
      </w:r>
      <w:r w:rsidRPr="00A53C62">
        <w:rPr>
          <w:rFonts w:asciiTheme="minorHAnsi" w:hAnsiTheme="minorHAnsi" w:cstheme="minorHAnsi"/>
          <w:bCs/>
          <w:sz w:val="20"/>
          <w:szCs w:val="20"/>
        </w:rPr>
        <w:t xml:space="preserve"> RH1288v3 -16 szt.</w:t>
      </w:r>
      <w:r w:rsidRPr="00A53C62">
        <w:rPr>
          <w:rFonts w:asciiTheme="minorHAnsi" w:eastAsia="Calibri" w:hAnsiTheme="minorHAnsi" w:cstheme="minorHAnsi"/>
          <w:sz w:val="20"/>
          <w:szCs w:val="20"/>
        </w:rPr>
        <w:t xml:space="preserve"> jakimi dysponuje Zamawiający do których posiada Licencje Aktualną; </w:t>
      </w:r>
    </w:p>
    <w:p w14:paraId="51848A70"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eastAsia="Calibri" w:hAnsiTheme="minorHAnsi" w:cstheme="minorHAnsi"/>
          <w:sz w:val="20"/>
          <w:szCs w:val="20"/>
        </w:rPr>
        <w:t xml:space="preserve">Aktualizacje -- </w:t>
      </w:r>
      <w:r w:rsidRPr="00A53C62">
        <w:rPr>
          <w:rFonts w:asciiTheme="minorHAnsi" w:eastAsia="Calibri" w:hAnsiTheme="minorHAnsi" w:cstheme="minorHAnsi"/>
          <w:color w:val="000000"/>
          <w:sz w:val="20"/>
          <w:szCs w:val="20"/>
        </w:rPr>
        <w:t>wszelkie uaktualnienia oprogramowania składającego się na Aplikacje Aktualne, w tym nowe wersje tego programowania (</w:t>
      </w:r>
      <w:proofErr w:type="spellStart"/>
      <w:r w:rsidRPr="00A53C62">
        <w:rPr>
          <w:rFonts w:asciiTheme="minorHAnsi" w:eastAsia="Calibri" w:hAnsiTheme="minorHAnsi" w:cstheme="minorHAnsi"/>
          <w:color w:val="000000"/>
          <w:sz w:val="20"/>
          <w:szCs w:val="20"/>
        </w:rPr>
        <w:t>upgrade</w:t>
      </w:r>
      <w:proofErr w:type="spellEnd"/>
      <w:r w:rsidRPr="00A53C62">
        <w:rPr>
          <w:rFonts w:asciiTheme="minorHAnsi" w:eastAsia="Calibri" w:hAnsiTheme="minorHAnsi" w:cstheme="minorHAnsi"/>
          <w:color w:val="000000"/>
          <w:sz w:val="20"/>
          <w:szCs w:val="20"/>
        </w:rPr>
        <w:t>), niższe wersje tego oprogramowania (</w:t>
      </w:r>
      <w:proofErr w:type="spellStart"/>
      <w:r w:rsidRPr="00A53C62">
        <w:rPr>
          <w:rFonts w:asciiTheme="minorHAnsi" w:eastAsia="Calibri" w:hAnsiTheme="minorHAnsi" w:cstheme="minorHAnsi"/>
          <w:color w:val="000000"/>
          <w:sz w:val="20"/>
          <w:szCs w:val="20"/>
        </w:rPr>
        <w:t>downgrade</w:t>
      </w:r>
      <w:proofErr w:type="spellEnd"/>
      <w:r w:rsidRPr="00A53C62">
        <w:rPr>
          <w:rFonts w:asciiTheme="minorHAnsi" w:eastAsia="Calibri" w:hAnsiTheme="minorHAnsi" w:cstheme="minorHAnsi"/>
          <w:color w:val="000000"/>
          <w:sz w:val="20"/>
          <w:szCs w:val="20"/>
        </w:rPr>
        <w:t>), wydania uzupełniające, poprawki programistyczne (</w:t>
      </w:r>
      <w:proofErr w:type="spellStart"/>
      <w:r w:rsidRPr="00A53C62">
        <w:rPr>
          <w:rFonts w:asciiTheme="minorHAnsi" w:eastAsia="Calibri" w:hAnsiTheme="minorHAnsi" w:cstheme="minorHAnsi"/>
          <w:color w:val="000000"/>
          <w:sz w:val="20"/>
          <w:szCs w:val="20"/>
        </w:rPr>
        <w:t>patche</w:t>
      </w:r>
      <w:proofErr w:type="spellEnd"/>
      <w:r w:rsidRPr="00A53C62">
        <w:rPr>
          <w:rFonts w:asciiTheme="minorHAnsi" w:eastAsia="Calibri" w:hAnsiTheme="minorHAnsi" w:cstheme="minorHAnsi"/>
          <w:color w:val="000000"/>
          <w:sz w:val="20"/>
          <w:szCs w:val="20"/>
        </w:rPr>
        <w:t>), nowe wydania oprogramowania będące kontynuacją linii produktowej, oraz inne dostosowania zapewniające prawidłowe korzystanie z oprogramowania wydawane przez Producenta lub podmiot przez niego upoważniony, niezbędne do prawidłowego działania lub tylko pozytywnie wpływające na działanie Aplikacji Aktualnych;</w:t>
      </w:r>
    </w:p>
    <w:p w14:paraId="64BFCF2A"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Dzień - ilekroć w OPZ lub Umowie jest mowa o dniach lub dniu pisanym od dużej litery należy przez to rozumieć Dni / Dzień robocze, to jest dni kalendarzowe z wyłączeniem wszystkich niedziel, wszystkich sobót oraz z wyłączeniem dni ustawowo wolnych od pracy;</w:t>
      </w:r>
    </w:p>
    <w:p w14:paraId="2D7B6E5A"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dzień - ilekroć w OPZ lub Umowie jest mowa o dniach lub dniu pisanym od małej litery (pisanym małą literą) należy przez to rozumieć dni / dzień kalendarzowe, to jest wszystkie dni roku bez jakiegokolwiek wyłączenia;</w:t>
      </w:r>
    </w:p>
    <w:p w14:paraId="73454257"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Licencja Aktualna – ogół bezterminowych licencji jakimi dysponuje Zamawiający w odniesieniu do Aplikacji Aktualnych (ich wykaz zawarty jest w OPZ);</w:t>
      </w:r>
    </w:p>
    <w:p w14:paraId="430F0708"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Licencja Nowa – ogół licencji udzielanych Zamawiającemu na podstawie Umowy do wszelkich aktualizacji, w tym Aktualizacji i zmian w Aplikacjach Aktualnych dostarczanych Zamawiającemu na podstawie Umowy; </w:t>
      </w:r>
    </w:p>
    <w:p w14:paraId="328D8876"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Licencja Nowa PLUS – ogół uprawnień wynikających z Licencji Nowej (cała Licencja Nowa) plus Wsparcie Techniczne Producenta oraz Aktualizacje Producenta i Serwis Producenta dla Aplikacji Aktualnych; </w:t>
      </w:r>
    </w:p>
    <w:p w14:paraId="7AB8E670"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OPZ – opis przedmiotu zamówienia w Postępowaniu Przetargowym, stanowiący załącznik do SWZ i tym samym załącznik do Umowy;</w:t>
      </w:r>
    </w:p>
    <w:p w14:paraId="226D5325" w14:textId="61229E70"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Postępowanie – postępowanie o udzielenie zamówienia w wyniku rozstrzygnięcia którego zawarta jest Umowa, prowadzone przez Zamawiającego pod numerem …</w:t>
      </w:r>
      <w:r w:rsidR="00711551">
        <w:rPr>
          <w:rFonts w:asciiTheme="minorHAnsi" w:hAnsiTheme="minorHAnsi" w:cstheme="minorHAnsi"/>
          <w:sz w:val="20"/>
          <w:szCs w:val="20"/>
        </w:rPr>
        <w:t>……….</w:t>
      </w:r>
      <w:r w:rsidRPr="00A53C62">
        <w:rPr>
          <w:rFonts w:asciiTheme="minorHAnsi" w:hAnsiTheme="minorHAnsi" w:cstheme="minorHAnsi"/>
          <w:sz w:val="20"/>
          <w:szCs w:val="20"/>
        </w:rPr>
        <w:t xml:space="preserve">.  </w:t>
      </w:r>
    </w:p>
    <w:p w14:paraId="571B810A"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Przepisy Prawa – wszelkie powszechnie obowiązujące przepisy prawa, które mają lub będą miały zastosowanie w związku z realizacją Przedmiotu Umowy oraz zawarciem i wykonywaniem Umowy; </w:t>
      </w:r>
    </w:p>
    <w:p w14:paraId="55324B3A"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Producent – podmiot który odpowiada za powstanie, wprowadzenie na rynek i rozwój </w:t>
      </w:r>
      <w:proofErr w:type="spellStart"/>
      <w:r w:rsidRPr="00A53C62">
        <w:rPr>
          <w:rFonts w:asciiTheme="minorHAnsi" w:hAnsiTheme="minorHAnsi" w:cstheme="minorHAnsi"/>
          <w:sz w:val="20"/>
          <w:szCs w:val="20"/>
        </w:rPr>
        <w:t>oprogramowań</w:t>
      </w:r>
      <w:proofErr w:type="spellEnd"/>
      <w:r w:rsidRPr="00A53C62">
        <w:rPr>
          <w:rFonts w:asciiTheme="minorHAnsi" w:hAnsiTheme="minorHAnsi" w:cstheme="minorHAnsi"/>
          <w:sz w:val="20"/>
          <w:szCs w:val="20"/>
        </w:rPr>
        <w:t xml:space="preserve"> składających się Aplikacje Aktualne, posiadający autorskie prawa majątkowe do Aplikacji Aktualnych upoważniającego go do licencjonowania korzystania z Aplikacji Aktualnych, opracowujący Aktualizacje i świadczący wsparcie producenckie dla korzystających z Aplikacji Aktualnych;</w:t>
      </w:r>
    </w:p>
    <w:p w14:paraId="057CCDCF"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proofErr w:type="spellStart"/>
      <w:r w:rsidRPr="00A53C62">
        <w:rPr>
          <w:rFonts w:asciiTheme="minorHAnsi" w:eastAsia="Calibri" w:hAnsiTheme="minorHAnsi" w:cstheme="minorHAnsi"/>
          <w:color w:val="000000"/>
          <w:sz w:val="20"/>
          <w:szCs w:val="20"/>
        </w:rPr>
        <w:t>PrAut</w:t>
      </w:r>
      <w:proofErr w:type="spellEnd"/>
      <w:r w:rsidRPr="00A53C62">
        <w:rPr>
          <w:rFonts w:asciiTheme="minorHAnsi" w:eastAsia="Calibri" w:hAnsiTheme="minorHAnsi" w:cstheme="minorHAnsi"/>
          <w:color w:val="000000"/>
          <w:sz w:val="20"/>
          <w:szCs w:val="20"/>
        </w:rPr>
        <w:t xml:space="preserve"> – ustawa </w:t>
      </w:r>
      <w:r w:rsidRPr="00A53C62">
        <w:rPr>
          <w:rFonts w:asciiTheme="minorHAnsi" w:hAnsiTheme="minorHAnsi" w:cstheme="minorHAnsi"/>
          <w:sz w:val="20"/>
          <w:szCs w:val="20"/>
        </w:rPr>
        <w:t xml:space="preserve"> z dnia 4 lutego 1994 r. o prawie autorskim i prawach pokrewnych (Dz. U. 2022.2509)</w:t>
      </w:r>
    </w:p>
    <w:p w14:paraId="1FF03A98"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SWZ – Specyfikacja Warunków Zamówienia w Postępowaniu Przetargowym;</w:t>
      </w:r>
    </w:p>
    <w:p w14:paraId="5E049C21"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Wymagania Zamawiającego - zbiorcze określenie na wszelkie wymagania stawiane Wykonawcy przez Zamawiającego, dotyczące sposobu realizacji i wykonania całości przedmiotu Zamówienia a tym samym całości Przedmiotu Umowy, określone w Umowie, SWZ, OPZ i wszelkich załącznikach do niego, Ofercie Wykonawcy oraz </w:t>
      </w:r>
      <w:r w:rsidRPr="00A53C62">
        <w:rPr>
          <w:rFonts w:asciiTheme="minorHAnsi" w:hAnsiTheme="minorHAnsi" w:cstheme="minorHAnsi"/>
          <w:sz w:val="20"/>
          <w:szCs w:val="20"/>
        </w:rPr>
        <w:lastRenderedPageBreak/>
        <w:t>uzgodnieniach pomiędzy Wykonawcą a Zamawiającym ustalanych w czasie realizacji Umowy na warunkach określonych w Umowie;</w:t>
      </w:r>
    </w:p>
    <w:p w14:paraId="71E67FB1"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Wynagrodzenie – kwota brutto podana przez Wykonawcę w Ofercie Wykonawcy i określona w Umowie, stanowiąca wynagrodzenie należne Wykonawcy z tytułu prawidłowego wykonania całości zamówienia, to jest wykonania całości Przedmiotu Umowy zgodnego z Umową, to jest w sposób określony w Umowie, SWZ, OPZ i wszelkich załącznikach do niej, Ofercie Wykonawcy, jak też zgodnie z Wymaganiami Zamawiającego; </w:t>
      </w:r>
    </w:p>
    <w:p w14:paraId="32BDA41C"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Umowa – niniejsza umowa zawarta pomiędzy Wykonawcą a Zamawiającym w wyniku rozstrzygnięcia Postępowania Przetargowego; </w:t>
      </w:r>
    </w:p>
    <w:p w14:paraId="304D94EC"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Oferta Wykonawcy – oferta złożona przez Wykonawcę w Postępowaniu Przetargowym na podstawie której zawarta została Umowa;</w:t>
      </w:r>
    </w:p>
    <w:p w14:paraId="2B56F7E7"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proofErr w:type="spellStart"/>
      <w:r w:rsidRPr="00A53C62">
        <w:rPr>
          <w:rFonts w:asciiTheme="minorHAnsi" w:hAnsiTheme="minorHAnsi" w:cstheme="minorHAnsi"/>
          <w:sz w:val="20"/>
          <w:szCs w:val="20"/>
        </w:rPr>
        <w:t>Pzp</w:t>
      </w:r>
      <w:proofErr w:type="spellEnd"/>
      <w:r w:rsidRPr="00A53C62">
        <w:rPr>
          <w:rFonts w:asciiTheme="minorHAnsi" w:hAnsiTheme="minorHAnsi" w:cstheme="minorHAnsi"/>
          <w:sz w:val="20"/>
          <w:szCs w:val="20"/>
        </w:rPr>
        <w:t xml:space="preserve"> – ustawa z dnia 11 września 2019 roku Prawo zamówień publicznych (Dz.U. 2024.1320) </w:t>
      </w:r>
    </w:p>
    <w:p w14:paraId="42712E69"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eastAsia="Calibri" w:hAnsiTheme="minorHAnsi" w:cstheme="minorHAnsi"/>
          <w:color w:val="000000"/>
          <w:sz w:val="20"/>
          <w:szCs w:val="20"/>
        </w:rPr>
        <w:t>Zgłoszenie - poinformowanie Wykonawcy o wystąpieniu nieprawidłowego działania Aplikacji Aktualnych. Zgłoszenia mają następujące kategorie: o charakterze krytycznym, o charakterze pilnym, o charakterze standardowym, o charakterze niskim;</w:t>
      </w:r>
    </w:p>
    <w:p w14:paraId="0B0E55A7"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eastAsia="Calibri" w:hAnsiTheme="minorHAnsi" w:cstheme="minorHAnsi"/>
          <w:color w:val="000000"/>
          <w:sz w:val="20"/>
          <w:szCs w:val="20"/>
        </w:rPr>
        <w:t xml:space="preserve">Zgłoszenie o charakterze krytycznym - obejmuje nieprawidłowe działanie Aplikacji Aktualnych powodujące całkowity brak możliwości korzystani z nich albo takie ograniczenie korzystania z Aplikacji Aktualnych, że przestają ona spełniać swoje podstawowe funkcje lub operacje realizowane przez Aplikacje Aktualne są poważnie zakłócone lub istnieje ryzyko utraty danych. Żadne rozwiązanie tymczasowe nie jest dostępne; </w:t>
      </w:r>
    </w:p>
    <w:p w14:paraId="3FF8A389" w14:textId="77777777" w:rsidR="00D54A60" w:rsidRPr="00A53C62" w:rsidRDefault="00D54A60" w:rsidP="00A53C62">
      <w:pPr>
        <w:widowControl w:val="0"/>
        <w:numPr>
          <w:ilvl w:val="1"/>
          <w:numId w:val="1"/>
        </w:numPr>
        <w:ind w:left="567" w:hanging="283"/>
        <w:contextualSpacing/>
        <w:jc w:val="both"/>
        <w:rPr>
          <w:rFonts w:asciiTheme="minorHAnsi" w:hAnsiTheme="minorHAnsi" w:cstheme="minorHAnsi"/>
          <w:sz w:val="20"/>
          <w:szCs w:val="20"/>
        </w:rPr>
      </w:pPr>
      <w:r w:rsidRPr="00A53C62">
        <w:rPr>
          <w:rFonts w:asciiTheme="minorHAnsi" w:eastAsia="Calibri" w:hAnsiTheme="minorHAnsi" w:cstheme="minorHAnsi"/>
          <w:color w:val="000000"/>
          <w:sz w:val="20"/>
          <w:szCs w:val="20"/>
        </w:rPr>
        <w:t>Zgłoszenie o charakterze standardowym - obejmuje wszystkie inne zgłoszenia nie będące Zgłoszeniami o charakterze krytycznym;</w:t>
      </w:r>
    </w:p>
    <w:p w14:paraId="40A69DA1" w14:textId="77777777" w:rsidR="00D54A60" w:rsidRPr="00A53C62" w:rsidRDefault="00D54A60" w:rsidP="00A53C62">
      <w:pPr>
        <w:widowControl w:val="0"/>
        <w:ind w:left="1648"/>
        <w:contextualSpacing/>
        <w:jc w:val="both"/>
        <w:rPr>
          <w:rFonts w:asciiTheme="minorHAnsi" w:hAnsiTheme="minorHAnsi" w:cstheme="minorHAnsi"/>
          <w:sz w:val="20"/>
          <w:szCs w:val="20"/>
        </w:rPr>
      </w:pPr>
    </w:p>
    <w:p w14:paraId="6AA809CA" w14:textId="77777777" w:rsidR="00D54A60" w:rsidRPr="00A53C62" w:rsidRDefault="00D54A60" w:rsidP="00A53C62">
      <w:pPr>
        <w:widowControl w:val="0"/>
        <w:contextualSpacing/>
        <w:jc w:val="center"/>
        <w:rPr>
          <w:rFonts w:asciiTheme="minorHAnsi" w:hAnsiTheme="minorHAnsi" w:cstheme="minorHAnsi"/>
          <w:b/>
          <w:sz w:val="20"/>
          <w:szCs w:val="20"/>
        </w:rPr>
      </w:pPr>
      <w:r w:rsidRPr="00A53C62">
        <w:rPr>
          <w:rFonts w:asciiTheme="minorHAnsi" w:hAnsiTheme="minorHAnsi" w:cstheme="minorHAnsi"/>
          <w:b/>
          <w:sz w:val="20"/>
          <w:szCs w:val="20"/>
        </w:rPr>
        <w:t xml:space="preserve">§ 2 </w:t>
      </w:r>
    </w:p>
    <w:p w14:paraId="52FA01AE" w14:textId="7BCFB6E3" w:rsidR="00D54A60" w:rsidRPr="00A53C62" w:rsidRDefault="00D54A60" w:rsidP="00A53C62">
      <w:pPr>
        <w:widowControl w:val="0"/>
        <w:contextualSpacing/>
        <w:jc w:val="center"/>
        <w:rPr>
          <w:rFonts w:asciiTheme="minorHAnsi" w:hAnsiTheme="minorHAnsi" w:cstheme="minorHAnsi"/>
          <w:sz w:val="20"/>
          <w:szCs w:val="20"/>
        </w:rPr>
      </w:pPr>
      <w:r w:rsidRPr="00A53C62">
        <w:rPr>
          <w:rFonts w:asciiTheme="minorHAnsi" w:hAnsiTheme="minorHAnsi" w:cstheme="minorHAnsi"/>
          <w:b/>
          <w:sz w:val="20"/>
          <w:szCs w:val="20"/>
        </w:rPr>
        <w:t>Przedmiot Umowy</w:t>
      </w:r>
    </w:p>
    <w:p w14:paraId="5C1F4208" w14:textId="77777777" w:rsidR="00D54A60" w:rsidRPr="00A53C62" w:rsidRDefault="00D54A60" w:rsidP="00A53C62">
      <w:pPr>
        <w:widowControl w:val="0"/>
        <w:contextualSpacing/>
        <w:jc w:val="center"/>
        <w:rPr>
          <w:rFonts w:asciiTheme="minorHAnsi" w:hAnsiTheme="minorHAnsi" w:cstheme="minorHAnsi"/>
          <w:b/>
          <w:sz w:val="20"/>
          <w:szCs w:val="20"/>
        </w:rPr>
      </w:pPr>
    </w:p>
    <w:p w14:paraId="3635143C"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Przedmiotem Umowy jest zapewnienie Zamawiającemu Licencji Nowej PLUS przez Okres Licencyjny.</w:t>
      </w:r>
    </w:p>
    <w:p w14:paraId="2D5607C8"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hAnsiTheme="minorHAnsi" w:cstheme="minorHAnsi"/>
          <w:bCs/>
          <w:sz w:val="20"/>
          <w:szCs w:val="20"/>
        </w:rPr>
        <w:t xml:space="preserve">Celem Umowy  jest zapewnienie aktualizacji oprogramowania składającego się na Aplikacje Aktualne dotyczącego serwerów  RH1288v3 -16 </w:t>
      </w:r>
      <w:proofErr w:type="spellStart"/>
      <w:r w:rsidRPr="00A53C62">
        <w:rPr>
          <w:rFonts w:asciiTheme="minorHAnsi" w:hAnsiTheme="minorHAnsi" w:cstheme="minorHAnsi"/>
          <w:bCs/>
          <w:sz w:val="20"/>
          <w:szCs w:val="20"/>
        </w:rPr>
        <w:t>szt</w:t>
      </w:r>
      <w:proofErr w:type="spellEnd"/>
      <w:r w:rsidRPr="00A53C62">
        <w:rPr>
          <w:rFonts w:asciiTheme="minorHAnsi" w:hAnsiTheme="minorHAnsi" w:cstheme="minorHAnsi"/>
          <w:bCs/>
          <w:sz w:val="20"/>
          <w:szCs w:val="20"/>
        </w:rPr>
        <w:t xml:space="preserve"> , to jest aktualizacji Aplikacji Aktualnych wraz ze wsparciem producenckim dla tych aplikacji gwarantujące prawidłowe działanie Aplikacji Aktualnych przez cały Okres Licencyjny, zgodnie z Wymaganiami Zamawiającego. Wykaz Aplikacji Aktualnych zawarty jest w OPZ.  Cel Umowy odnosi się do zapewnienie prawidłowego funkcjonowania serwerów RH1288v3 -16 </w:t>
      </w:r>
      <w:proofErr w:type="spellStart"/>
      <w:r w:rsidRPr="00A53C62">
        <w:rPr>
          <w:rFonts w:asciiTheme="minorHAnsi" w:hAnsiTheme="minorHAnsi" w:cstheme="minorHAnsi"/>
          <w:bCs/>
          <w:sz w:val="20"/>
          <w:szCs w:val="20"/>
        </w:rPr>
        <w:t>szt</w:t>
      </w:r>
      <w:proofErr w:type="spellEnd"/>
      <w:r w:rsidRPr="00A53C62">
        <w:rPr>
          <w:rFonts w:asciiTheme="minorHAnsi" w:hAnsiTheme="minorHAnsi" w:cstheme="minorHAnsi"/>
          <w:bCs/>
          <w:sz w:val="20"/>
          <w:szCs w:val="20"/>
        </w:rPr>
        <w:t xml:space="preserve"> w obszarze zadań realizowanych przez Aplikacje Aktualne poprzez zapewnienie ich pracy zawsze na najaktualniejszym oprogramowaniu na bieżąco aktualizowanym przez Producenta i korzystającym z wsparcia producenckiego. W wyniku prawidłowej realizacji Umowy w zakresie Przedmiotu Umowy przez cały Okres Licencjonowania Aplikacje Aktualne będą realizowały cały zakres zadań i usług jakie realizowały Aplikacje Aktualne korzystając z pełnego wsparcia producenckiego, podlegały ciągłym aktualizacją opracowanym przed dostawcę oprogramowania i korzystały z serwisu zapewniającego między innymi bieżące i szybkie usuwanie wszelkich błędów i awarii jakie wystąpiły w Aplikacjach Aktualnych i ich aktualizacjach. Celem Umowy jest więc zapewnienie co najmniej dotychczasowej funkcjonalności serwerów RH1288v3 -16 </w:t>
      </w:r>
      <w:proofErr w:type="spellStart"/>
      <w:r w:rsidRPr="00A53C62">
        <w:rPr>
          <w:rFonts w:asciiTheme="minorHAnsi" w:hAnsiTheme="minorHAnsi" w:cstheme="minorHAnsi"/>
          <w:bCs/>
          <w:sz w:val="20"/>
          <w:szCs w:val="20"/>
        </w:rPr>
        <w:t>szt</w:t>
      </w:r>
      <w:proofErr w:type="spellEnd"/>
      <w:r w:rsidRPr="00A53C62">
        <w:rPr>
          <w:rFonts w:asciiTheme="minorHAnsi" w:hAnsiTheme="minorHAnsi" w:cstheme="minorHAnsi"/>
          <w:bCs/>
          <w:sz w:val="20"/>
          <w:szCs w:val="20"/>
        </w:rPr>
        <w:t xml:space="preserve"> w zakresie zadań realizowanych przez Aplikacje Aktualne korzystające z pełnego wsparcia producenckiego i  aktualizacji.</w:t>
      </w:r>
    </w:p>
    <w:p w14:paraId="58755028"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hAnsiTheme="minorHAnsi" w:cstheme="minorHAnsi"/>
          <w:bCs/>
          <w:sz w:val="20"/>
          <w:szCs w:val="20"/>
        </w:rPr>
        <w:t>Wobec wygaśnięcia w ramach Licencji Aktualnych dotychczasowego wsparcia producenckiego i aktualizacji cel Umowy zrealizowany może być wyłącznie poprzez zapewnienie Zamawiającemu przez Producenta Nowej Licencji PLUS, która swoi zakresem obejmuje :</w:t>
      </w:r>
      <w:r w:rsidRPr="00A53C62">
        <w:rPr>
          <w:rFonts w:asciiTheme="minorHAnsi" w:hAnsiTheme="minorHAnsi" w:cstheme="minorHAnsi"/>
          <w:sz w:val="20"/>
          <w:szCs w:val="20"/>
        </w:rPr>
        <w:t xml:space="preserve"> a/ </w:t>
      </w:r>
      <w:r w:rsidRPr="00A53C62">
        <w:rPr>
          <w:rFonts w:asciiTheme="minorHAnsi" w:hAnsiTheme="minorHAnsi" w:cstheme="minorHAnsi"/>
          <w:bCs/>
          <w:sz w:val="20"/>
          <w:szCs w:val="20"/>
        </w:rPr>
        <w:t xml:space="preserve">udzielenie Licencji Nowej której źródło (pierwotne uprawnienie) znajduje się po stronie producenta (autora) Aplikacji Aktualnych, rozumianej jako udzielenie Zamawiającemu uprawnień w zakresie korzystania z Aplikacji Aktualnych, Aktualizacji oraz wszelkich innych utworów dostarczanych do Zamawiającego na podstawie Umowy przez Producenta, uprawniony przez niego podmiot lub Wykonawcę lub utworów, w tym zwłaszcza </w:t>
      </w:r>
      <w:proofErr w:type="spellStart"/>
      <w:r w:rsidRPr="00A53C62">
        <w:rPr>
          <w:rFonts w:asciiTheme="minorHAnsi" w:hAnsiTheme="minorHAnsi" w:cstheme="minorHAnsi"/>
          <w:bCs/>
          <w:sz w:val="20"/>
          <w:szCs w:val="20"/>
        </w:rPr>
        <w:t>oprogramowań</w:t>
      </w:r>
      <w:proofErr w:type="spellEnd"/>
      <w:r w:rsidRPr="00A53C62">
        <w:rPr>
          <w:rFonts w:asciiTheme="minorHAnsi" w:hAnsiTheme="minorHAnsi" w:cstheme="minorHAnsi"/>
          <w:bCs/>
          <w:sz w:val="20"/>
          <w:szCs w:val="20"/>
        </w:rPr>
        <w:t xml:space="preserve"> z których Zamawiający na podstawie Umowy może korzystać b/ zapewniania aktualizacji Aplikacji Aktualnych i wsparcia producenckiego, to jest realizację dwóch kategorii zadań to jest aktualizację Aplikacji Aktualnych (dalej jako Zadanie Aktualizacja) i wsparcie producenckie Aplikacji Aktualnych (dalej jako Zadanie Wsparcie Techniczne lub Zadania Wsparcie). </w:t>
      </w:r>
    </w:p>
    <w:p w14:paraId="2790F9D5"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hAnsiTheme="minorHAnsi" w:cstheme="minorHAnsi"/>
          <w:bCs/>
          <w:sz w:val="20"/>
          <w:szCs w:val="20"/>
        </w:rPr>
        <w:t xml:space="preserve">Przedmiot Umowy obejmuje również zapewnienie Gwarancji i Rękojmi na cały Przedmiot Umowy. </w:t>
      </w:r>
    </w:p>
    <w:p w14:paraId="7FCD180C"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eastAsia="Calibri" w:hAnsiTheme="minorHAnsi" w:cstheme="minorHAnsi"/>
          <w:sz w:val="20"/>
          <w:szCs w:val="20"/>
        </w:rPr>
        <w:t>Licencje składające się na Przedmiot Umowy, ich zakres oraz cena, zakres i sposób  realizacji Licencji Nowej PLUS określone zostały w ofercie złożonej przez Wykonawcę, to jest Ofercie Wykonawcy stanowiącej załącznik numer 1 do Umowy oraz w OPZ stanowiącym załącznik numer 2 do Umowy. Dokumenty te łącznie z Umową wyznaczają Wymagania Zamawiającego z którymi w całości zgodne musi być wykonania Przedmiotu Umowy.</w:t>
      </w:r>
    </w:p>
    <w:p w14:paraId="7A2082FC"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eastAsia="Calibri" w:hAnsiTheme="minorHAnsi" w:cstheme="minorHAnsi"/>
          <w:sz w:val="20"/>
          <w:szCs w:val="20"/>
        </w:rPr>
        <w:t xml:space="preserve">Objęta Przedmiotem Umowy Licencja Nowa PLUS będzie w całości zgodna z Wymaganiami Zamawiającego, w tym w szczególności realizować będzie warunki Licencji Nowej, Zadania Aktualizacja i Zadania Wsparcie wskazane w OPZ </w:t>
      </w:r>
      <w:r w:rsidRPr="00A53C62">
        <w:rPr>
          <w:rFonts w:asciiTheme="minorHAnsi" w:eastAsia="Calibri" w:hAnsiTheme="minorHAnsi" w:cstheme="minorHAnsi"/>
          <w:sz w:val="20"/>
          <w:szCs w:val="20"/>
        </w:rPr>
        <w:lastRenderedPageBreak/>
        <w:t>i Umowie.</w:t>
      </w:r>
    </w:p>
    <w:p w14:paraId="4C4DFCDA"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hAnsiTheme="minorHAnsi" w:cstheme="minorHAnsi"/>
          <w:bCs/>
          <w:sz w:val="20"/>
          <w:szCs w:val="20"/>
        </w:rPr>
        <w:t xml:space="preserve">Przedmiot Umowy w całym zakresie wykonany musi zostać zgodnie z Wymaganiami Zamawiającego, określonymi w szczególności w OPZ, SWZ, Ofercie Wykonawcy i warunkach Umowy. </w:t>
      </w:r>
    </w:p>
    <w:p w14:paraId="66EA020C"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hAnsiTheme="minorHAnsi" w:cstheme="minorHAnsi"/>
          <w:bCs/>
          <w:sz w:val="20"/>
          <w:szCs w:val="20"/>
        </w:rPr>
        <w:t xml:space="preserve">Zamawiający zleca a Wykonawca przyjmuje do realizacji Przedmiot Umowy, który zrealizowany zostanie w całości zgodnie z Wymaganiami Zamawiającego, na warunkach określonych w Umowie. </w:t>
      </w:r>
    </w:p>
    <w:p w14:paraId="3A5D71CF"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 Umowie wyróżnia się dwa okresy : Okres Przygotowania Realizacji Umowy, Okres Licencjonowania. </w:t>
      </w:r>
    </w:p>
    <w:p w14:paraId="2DE3D7CF"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hAnsiTheme="minorHAnsi" w:cstheme="minorHAnsi"/>
          <w:bCs/>
          <w:sz w:val="20"/>
          <w:szCs w:val="20"/>
        </w:rPr>
        <w:t>Okres Przygotowania Realizacji Umowy wynosi 7 dni licząc od dnia zawarcia Umowy.</w:t>
      </w:r>
    </w:p>
    <w:p w14:paraId="18DAF03A"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hAnsiTheme="minorHAnsi" w:cstheme="minorHAnsi"/>
          <w:bCs/>
          <w:sz w:val="20"/>
          <w:szCs w:val="20"/>
        </w:rPr>
        <w:t>Data Początkowa to pierwszy dzień następujący po upływie 7 (siedmiu) kolejnych dni po dniu w jakim zawarta została Umowa. Data Początkowa wyznacza Okres Licencjonowania pod warunkiem, że przed nastaniem Daty Początkowej Zamawiający podpisze Pozytywny Protokół Uruchomienia. Data Początkowa zastrzeżona jest na korzyść Wykonawcy, co znaczy, że Wykonawca po zrealizowaniu jego obowiązków umownych przypisanych do Okresu Przygotowania Realizacji Umowy może rozpocząć realizację Okresu Licencjonowania przed upływem 7 dni od dnia popisania Umowy, przy czym warunkiem w tym zakresie jest podpisany przez Zamawiającego Pozytywny Protokół Uruchomienia.</w:t>
      </w:r>
    </w:p>
    <w:p w14:paraId="223E9440" w14:textId="77777777" w:rsidR="00D54A60" w:rsidRPr="00A53C62" w:rsidRDefault="00D54A60" w:rsidP="00A53C62">
      <w:pPr>
        <w:widowControl w:val="0"/>
        <w:numPr>
          <w:ilvl w:val="3"/>
          <w:numId w:val="1"/>
        </w:numPr>
        <w:ind w:left="284" w:hanging="284"/>
        <w:contextualSpacing/>
        <w:jc w:val="both"/>
        <w:rPr>
          <w:rFonts w:asciiTheme="minorHAnsi" w:hAnsiTheme="minorHAnsi" w:cstheme="minorHAnsi"/>
          <w:sz w:val="20"/>
          <w:szCs w:val="20"/>
        </w:rPr>
      </w:pPr>
      <w:r w:rsidRPr="00A53C62">
        <w:rPr>
          <w:rFonts w:asciiTheme="minorHAnsi" w:hAnsiTheme="minorHAnsi" w:cstheme="minorHAnsi"/>
          <w:bCs/>
          <w:sz w:val="20"/>
          <w:szCs w:val="20"/>
        </w:rPr>
        <w:t xml:space="preserve">Okres Licencjonowania to okres w jakim Zamawiający może korzystać z przysługujących mu uprawnień wynikających z Licencji Nowej PLUS. Okres Licencjonowania obejmuje okres  od Daty Początkowej do dnia </w:t>
      </w:r>
      <w:r w:rsidRPr="00A53C62">
        <w:rPr>
          <w:rFonts w:asciiTheme="minorHAnsi" w:hAnsiTheme="minorHAnsi" w:cstheme="minorHAnsi"/>
          <w:sz w:val="20"/>
          <w:szCs w:val="20"/>
        </w:rPr>
        <w:t xml:space="preserve">30 czerwca 2029 roku.  </w:t>
      </w:r>
    </w:p>
    <w:p w14:paraId="55CA110C" w14:textId="77777777" w:rsidR="00D54A60" w:rsidRPr="00A53C62" w:rsidRDefault="00D54A60" w:rsidP="00A53C62">
      <w:pPr>
        <w:widowControl w:val="0"/>
        <w:ind w:left="851"/>
        <w:contextualSpacing/>
        <w:jc w:val="both"/>
        <w:rPr>
          <w:rFonts w:asciiTheme="minorHAnsi" w:hAnsiTheme="minorHAnsi" w:cstheme="minorHAnsi"/>
          <w:sz w:val="20"/>
          <w:szCs w:val="20"/>
        </w:rPr>
      </w:pPr>
    </w:p>
    <w:p w14:paraId="052E0E6F" w14:textId="77777777" w:rsidR="00D54A60" w:rsidRPr="00A53C62" w:rsidRDefault="00D54A60" w:rsidP="00A53C62">
      <w:pPr>
        <w:widowControl w:val="0"/>
        <w:contextualSpacing/>
        <w:jc w:val="center"/>
        <w:rPr>
          <w:rFonts w:asciiTheme="minorHAnsi" w:hAnsiTheme="minorHAnsi" w:cstheme="minorHAnsi"/>
          <w:b/>
          <w:sz w:val="20"/>
          <w:szCs w:val="20"/>
        </w:rPr>
      </w:pPr>
      <w:r w:rsidRPr="00A53C62">
        <w:rPr>
          <w:rFonts w:asciiTheme="minorHAnsi" w:hAnsiTheme="minorHAnsi" w:cstheme="minorHAnsi"/>
          <w:b/>
          <w:sz w:val="20"/>
          <w:szCs w:val="20"/>
        </w:rPr>
        <w:t xml:space="preserve">§ 3 </w:t>
      </w:r>
    </w:p>
    <w:p w14:paraId="43FCE33C" w14:textId="52EC614F" w:rsidR="00D54A60" w:rsidRPr="00A53C62" w:rsidRDefault="00D54A60" w:rsidP="00A53C62">
      <w:pPr>
        <w:widowControl w:val="0"/>
        <w:contextualSpacing/>
        <w:jc w:val="center"/>
        <w:rPr>
          <w:rFonts w:asciiTheme="minorHAnsi" w:hAnsiTheme="minorHAnsi" w:cstheme="minorHAnsi"/>
          <w:b/>
          <w:bCs/>
          <w:sz w:val="20"/>
          <w:szCs w:val="20"/>
        </w:rPr>
      </w:pPr>
      <w:r w:rsidRPr="00A53C62">
        <w:rPr>
          <w:rFonts w:asciiTheme="minorHAnsi" w:hAnsiTheme="minorHAnsi" w:cstheme="minorHAnsi"/>
          <w:b/>
          <w:bCs/>
          <w:sz w:val="20"/>
          <w:szCs w:val="20"/>
        </w:rPr>
        <w:t>Okres Przygotowania Realizacji Umowy</w:t>
      </w:r>
    </w:p>
    <w:p w14:paraId="1D7CA124" w14:textId="77777777" w:rsidR="00D54A60" w:rsidRPr="00A53C62" w:rsidRDefault="00D54A60" w:rsidP="00A53C62">
      <w:pPr>
        <w:widowControl w:val="0"/>
        <w:contextualSpacing/>
        <w:jc w:val="center"/>
        <w:rPr>
          <w:rFonts w:asciiTheme="minorHAnsi" w:hAnsiTheme="minorHAnsi" w:cstheme="minorHAnsi"/>
          <w:b/>
          <w:sz w:val="20"/>
          <w:szCs w:val="20"/>
        </w:rPr>
      </w:pPr>
    </w:p>
    <w:p w14:paraId="57A64186" w14:textId="77777777" w:rsidR="00D54A60" w:rsidRPr="00A53C62" w:rsidRDefault="00D54A60" w:rsidP="00A53C62">
      <w:pPr>
        <w:numPr>
          <w:ilvl w:val="0"/>
          <w:numId w:val="2"/>
        </w:numPr>
        <w:ind w:left="284" w:hanging="284"/>
        <w:contextualSpacing/>
        <w:rPr>
          <w:rFonts w:asciiTheme="minorHAnsi" w:eastAsia="Calibri" w:hAnsiTheme="minorHAnsi" w:cstheme="minorHAnsi"/>
          <w:sz w:val="20"/>
          <w:szCs w:val="20"/>
        </w:rPr>
      </w:pPr>
      <w:r w:rsidRPr="00A53C62">
        <w:rPr>
          <w:rFonts w:asciiTheme="minorHAnsi" w:hAnsiTheme="minorHAnsi" w:cstheme="minorHAnsi"/>
          <w:bCs/>
          <w:sz w:val="20"/>
          <w:szCs w:val="20"/>
        </w:rPr>
        <w:t>Okres od dnia podpisania Umowy do Daty Początkowej to Okres Przygotowania Realizacji Umowy. Okres Przygotowania Realizacji Umowy wynosi 7 dni.</w:t>
      </w:r>
    </w:p>
    <w:p w14:paraId="202C8B85" w14:textId="77777777" w:rsidR="00D54A60" w:rsidRPr="00A53C62" w:rsidRDefault="00D54A60" w:rsidP="00A53C62">
      <w:pPr>
        <w:numPr>
          <w:ilvl w:val="0"/>
          <w:numId w:val="2"/>
        </w:numPr>
        <w:ind w:left="284" w:hanging="284"/>
        <w:contextualSpacing/>
        <w:rPr>
          <w:rFonts w:asciiTheme="minorHAnsi" w:eastAsia="Calibri" w:hAnsiTheme="minorHAnsi" w:cstheme="minorHAnsi"/>
          <w:sz w:val="20"/>
          <w:szCs w:val="20"/>
        </w:rPr>
      </w:pPr>
      <w:r w:rsidRPr="00A53C62">
        <w:rPr>
          <w:rFonts w:asciiTheme="minorHAnsi" w:hAnsiTheme="minorHAnsi" w:cstheme="minorHAnsi"/>
          <w:bCs/>
          <w:sz w:val="20"/>
          <w:szCs w:val="20"/>
        </w:rPr>
        <w:t>W Okresie Przygotowania Realizacji Umowy Zamawiający i Wykonawca podejmą i przeprowadzą wszelkie niezbędne czynności, działania i procedury konieczne do prawidłowego wykonania Przedmiotu Umowy i potwierdzające gotowość i zdolność Wykonawcy do realizacji Przedmiotu Umowy  zgodnie z Wymaganiami Zamawiającego.</w:t>
      </w:r>
    </w:p>
    <w:p w14:paraId="67F13EFC" w14:textId="77777777" w:rsidR="00D54A60" w:rsidRPr="00A53C62" w:rsidRDefault="00D54A60" w:rsidP="00A53C62">
      <w:pPr>
        <w:numPr>
          <w:ilvl w:val="0"/>
          <w:numId w:val="2"/>
        </w:numPr>
        <w:ind w:left="284" w:hanging="284"/>
        <w:contextualSpacing/>
        <w:jc w:val="both"/>
        <w:rPr>
          <w:rFonts w:asciiTheme="minorHAnsi" w:eastAsia="Calibri" w:hAnsiTheme="minorHAnsi" w:cstheme="minorHAnsi"/>
          <w:sz w:val="20"/>
          <w:szCs w:val="20"/>
        </w:rPr>
      </w:pPr>
      <w:r w:rsidRPr="00A53C62">
        <w:rPr>
          <w:rFonts w:asciiTheme="minorHAnsi" w:hAnsiTheme="minorHAnsi" w:cstheme="minorHAnsi"/>
          <w:bCs/>
          <w:sz w:val="20"/>
          <w:szCs w:val="20"/>
        </w:rPr>
        <w:t xml:space="preserve">W Okresie Przygotowania Realizacji Umowy Wykonawca dostarczy Zamawiającemu na wskazany przez Zamawiającego adres poczty elektronicznej </w:t>
      </w:r>
      <w:r w:rsidRPr="00A53C62">
        <w:rPr>
          <w:rFonts w:asciiTheme="minorHAnsi" w:eastAsia="Calibri" w:hAnsiTheme="minorHAnsi" w:cstheme="minorHAnsi"/>
          <w:color w:val="000000"/>
          <w:sz w:val="20"/>
          <w:szCs w:val="20"/>
        </w:rPr>
        <w:t>dane licencyjne dotyczące Licencji Nowej PLUS oraz dane umożliwiających korzystanie z Aktualizacji i Wsparcia co obejmuje w szczególności :</w:t>
      </w:r>
    </w:p>
    <w:p w14:paraId="2D0A494D" w14:textId="77777777" w:rsidR="00D54A60" w:rsidRPr="00A53C62" w:rsidRDefault="00D54A60" w:rsidP="00A53C62">
      <w:pPr>
        <w:numPr>
          <w:ilvl w:val="4"/>
          <w:numId w:val="1"/>
        </w:numPr>
        <w:ind w:left="567"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 xml:space="preserve">Dostarczenie skanu certyfikatu Licencji Nowej lub numeru licencji, wydanego przez Producenta </w:t>
      </w:r>
      <w:proofErr w:type="spellStart"/>
      <w:r w:rsidRPr="00A53C62">
        <w:rPr>
          <w:rFonts w:asciiTheme="minorHAnsi" w:eastAsia="Calibri" w:hAnsiTheme="minorHAnsi" w:cstheme="minorHAnsi"/>
          <w:sz w:val="20"/>
          <w:szCs w:val="20"/>
        </w:rPr>
        <w:t>oprogramowań</w:t>
      </w:r>
      <w:proofErr w:type="spellEnd"/>
      <w:r w:rsidRPr="00A53C62">
        <w:rPr>
          <w:rFonts w:asciiTheme="minorHAnsi" w:eastAsia="Calibri" w:hAnsiTheme="minorHAnsi" w:cstheme="minorHAnsi"/>
          <w:sz w:val="20"/>
          <w:szCs w:val="20"/>
        </w:rPr>
        <w:t xml:space="preserve"> składających się na Aplikacje Aktualne lub upoważniony podmiot działający w jego imieniu potwierdzającego przyznanie Zamawiającemu Licencji Nowej w zakresie potwierdzającej Wymagania Zamawiającego ;</w:t>
      </w:r>
    </w:p>
    <w:p w14:paraId="7EAADD32" w14:textId="77777777" w:rsidR="00D54A60" w:rsidRPr="00A53C62" w:rsidRDefault="00D54A60" w:rsidP="00A53C62">
      <w:pPr>
        <w:numPr>
          <w:ilvl w:val="4"/>
          <w:numId w:val="1"/>
        </w:numPr>
        <w:ind w:left="426"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Dostarczenia oświadczenia producenta oprogramowania składającego się na Aplikacje Aktualne dotyczące zapewnienia realizacji wobec Aplikacji Aktualnych - Aktualizacji, Wsparcia (to jest realizacji Zadania Aktualizacja i Zadania Wsparcie) na warunkach zgodnych z Wymaganiami Zamawiającego (potwierdzenie przyznania Zamawiającemu Licencji Nowej PLUS)</w:t>
      </w:r>
    </w:p>
    <w:p w14:paraId="7BF4B947" w14:textId="77777777" w:rsidR="00D54A60" w:rsidRPr="00A53C62" w:rsidRDefault="00D54A60" w:rsidP="00A53C62">
      <w:pPr>
        <w:numPr>
          <w:ilvl w:val="4"/>
          <w:numId w:val="1"/>
        </w:numPr>
        <w:ind w:left="426" w:hanging="284"/>
        <w:contextualSpacing/>
        <w:rPr>
          <w:rFonts w:asciiTheme="minorHAnsi" w:eastAsia="Calibri" w:hAnsiTheme="minorHAnsi" w:cstheme="minorHAnsi"/>
          <w:sz w:val="20"/>
          <w:szCs w:val="20"/>
        </w:rPr>
      </w:pPr>
      <w:r w:rsidRPr="00A53C62">
        <w:rPr>
          <w:rFonts w:asciiTheme="minorHAnsi" w:eastAsia="Calibri" w:hAnsiTheme="minorHAnsi" w:cstheme="minorHAnsi"/>
          <w:sz w:val="20"/>
          <w:szCs w:val="20"/>
        </w:rPr>
        <w:t>Dostarczenie danych</w:t>
      </w:r>
      <w:r w:rsidRPr="00A53C62">
        <w:rPr>
          <w:rFonts w:asciiTheme="minorHAnsi" w:eastAsia="Calibri" w:hAnsiTheme="minorHAnsi" w:cstheme="minorHAnsi"/>
          <w:color w:val="000000"/>
          <w:sz w:val="20"/>
          <w:szCs w:val="20"/>
        </w:rPr>
        <w:t xml:space="preserve"> umożliwiających Wykonawcy monitorowanie realizacji Zgłoszeń: hasło i login do elektronicznego systemu rejestracji Zgłoszeń (system informatyczny lub strona www, wskazane przez Wykonawcę), adres e-mail właściwy w zakresie Zgłoszeń, numer/y telefonu/ów właściwych w zakresie Zgłoszeń. </w:t>
      </w:r>
    </w:p>
    <w:p w14:paraId="7674CB35" w14:textId="77777777" w:rsidR="00D54A60" w:rsidRPr="00A53C62" w:rsidRDefault="00D54A60" w:rsidP="00A53C62">
      <w:pPr>
        <w:numPr>
          <w:ilvl w:val="0"/>
          <w:numId w:val="2"/>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 xml:space="preserve">Prócz dokumentów i danych wskazanych w ust. 3 powyżej, Zamawiający przed wydaniem </w:t>
      </w:r>
      <w:r w:rsidRPr="00A53C62">
        <w:rPr>
          <w:rFonts w:asciiTheme="minorHAnsi" w:hAnsiTheme="minorHAnsi" w:cstheme="minorHAnsi"/>
          <w:bCs/>
          <w:sz w:val="20"/>
          <w:szCs w:val="20"/>
        </w:rPr>
        <w:t xml:space="preserve">Pozytywnego Protokołu Uruchomienia, może żądać od Wykonawcy dokumentów, danych lub przeprowadzenia procedur potwierdzających gotowość i zdolność Wykonawcy do realizacji Przedmiotu Umowy zgodnie z Wymaganiami Zamawiającego wyznaczając mu w tym zakresie termin nie krótszy niż 7 dni. Termin ten zastrzeżony jest na korzyść Wykonawcy. Wykonawca może wystąpić do Zamawiającego o wydłużenie terminu o jakim mowa w zdaniu poprzednim. W przypadku wymagania przez Zamawiającego dokumentów, danych lub przeprowadzenia procedur o jakich mowa w zdaniu poprzednim, termin wyznaczony przez Zamawiającego Wykonawcy na zrealizowanie tych czynności przedłuża Okres Przygotowania Realizacji Umowy. </w:t>
      </w:r>
    </w:p>
    <w:p w14:paraId="79A4982D" w14:textId="77777777" w:rsidR="00D54A60" w:rsidRPr="00A53C62" w:rsidRDefault="00D54A60" w:rsidP="00A53C62">
      <w:pPr>
        <w:numPr>
          <w:ilvl w:val="0"/>
          <w:numId w:val="2"/>
        </w:numPr>
        <w:ind w:left="284" w:hanging="284"/>
        <w:contextualSpacing/>
        <w:jc w:val="both"/>
        <w:rPr>
          <w:rFonts w:asciiTheme="minorHAnsi" w:eastAsia="Calibri" w:hAnsiTheme="minorHAnsi" w:cstheme="minorHAnsi"/>
          <w:sz w:val="20"/>
          <w:szCs w:val="20"/>
        </w:rPr>
      </w:pPr>
      <w:r w:rsidRPr="00A53C62">
        <w:rPr>
          <w:rFonts w:asciiTheme="minorHAnsi" w:hAnsiTheme="minorHAnsi" w:cstheme="minorHAnsi"/>
          <w:bCs/>
          <w:sz w:val="20"/>
          <w:szCs w:val="20"/>
        </w:rPr>
        <w:t>W Okresie Przygotowania Realizacji Umowy w przypadku gdy dostarczone przez Wykonawcę dokumenty i dane uniemożliwiają wydanie przez Zamawiającego Pozytywnego Protokołu Uruchomienia, Zamawiający jest obowiązany co najmniej jeden raz wezwać Wykonawcę do dostarczenia wymaganych dokumentów i danych, wyznaczając mu w tym zakresie termin nie krótszy niż 7 dni. Termin ten zastrzeżony jest na korzyść Wykonawcy. Wykonawca może wystąpić do Zamawiającego o wydłużenie terminu o jakim mowa w zdaniu poprzednim.</w:t>
      </w:r>
    </w:p>
    <w:p w14:paraId="3A6EF427" w14:textId="77777777" w:rsidR="00D54A60" w:rsidRPr="00A53C62" w:rsidRDefault="00D54A60" w:rsidP="00A53C62">
      <w:pPr>
        <w:numPr>
          <w:ilvl w:val="0"/>
          <w:numId w:val="2"/>
        </w:numPr>
        <w:ind w:left="284" w:hanging="284"/>
        <w:contextualSpacing/>
        <w:jc w:val="both"/>
        <w:rPr>
          <w:rFonts w:asciiTheme="minorHAnsi" w:eastAsia="Calibri" w:hAnsiTheme="minorHAnsi" w:cstheme="minorHAnsi"/>
          <w:sz w:val="20"/>
          <w:szCs w:val="20"/>
        </w:rPr>
      </w:pPr>
      <w:r w:rsidRPr="00A53C62">
        <w:rPr>
          <w:rFonts w:asciiTheme="minorHAnsi" w:hAnsiTheme="minorHAnsi" w:cstheme="minorHAnsi"/>
          <w:bCs/>
          <w:sz w:val="20"/>
          <w:szCs w:val="20"/>
        </w:rPr>
        <w:t xml:space="preserve">W przypadku bezskutecznego upływu terminu o jakim mowa w ust. 4 lub 5 jak i w przypadku bezskutecznego upływu kolejnych terminów wyznaczanych przez Zamawiającego Wykonawcy na dostarczenie dokumentów, danych lub przeprowadzenia procedur potwierdzających gotowość i zdolność Wykonawcy do realizacji Przedmiotu Umowy </w:t>
      </w:r>
      <w:r w:rsidRPr="00A53C62">
        <w:rPr>
          <w:rFonts w:asciiTheme="minorHAnsi" w:hAnsiTheme="minorHAnsi" w:cstheme="minorHAnsi"/>
          <w:bCs/>
          <w:sz w:val="20"/>
          <w:szCs w:val="20"/>
        </w:rPr>
        <w:lastRenderedPageBreak/>
        <w:t xml:space="preserve">zgodnie z Wymaganiami Zamawiającego w ramach Okresu Przygotowania Realizacji Umowy, Zamawiający jest uprawniony odstąpić od Umowy w okresie 90 dni od dnia podpisania Umowy. </w:t>
      </w:r>
    </w:p>
    <w:p w14:paraId="4D99551B" w14:textId="77777777" w:rsidR="00D54A60" w:rsidRPr="00A53C62" w:rsidRDefault="00D54A60" w:rsidP="00A53C62">
      <w:pPr>
        <w:numPr>
          <w:ilvl w:val="0"/>
          <w:numId w:val="2"/>
        </w:numPr>
        <w:ind w:left="284" w:hanging="284"/>
        <w:contextualSpacing/>
        <w:jc w:val="both"/>
        <w:rPr>
          <w:rFonts w:asciiTheme="minorHAnsi" w:eastAsia="Calibri" w:hAnsiTheme="minorHAnsi" w:cstheme="minorHAnsi"/>
          <w:sz w:val="20"/>
          <w:szCs w:val="20"/>
        </w:rPr>
      </w:pPr>
      <w:r w:rsidRPr="00A53C62">
        <w:rPr>
          <w:rFonts w:asciiTheme="minorHAnsi" w:hAnsiTheme="minorHAnsi" w:cstheme="minorHAnsi"/>
          <w:bCs/>
          <w:sz w:val="20"/>
          <w:szCs w:val="20"/>
        </w:rPr>
        <w:t xml:space="preserve">Zamawiający przystępuje do odbioru Okresu Przygotowania Realizacji Umowy na podstawie zawiadomienia Wykonawcy przekazanego Zamawiającemu. Zawiadomienie to stanowi potwierdzenie przez Wykonawcę zrealizowania wszystkich zadań i obowiązków Wykonawcy do realizacji jakich obowiązany był w Okresie Przygotowania Realizacji Umowy. </w:t>
      </w:r>
    </w:p>
    <w:p w14:paraId="0E62DDF4" w14:textId="77777777" w:rsidR="00D54A60" w:rsidRPr="00A53C62" w:rsidRDefault="00D54A60" w:rsidP="00A53C62">
      <w:pPr>
        <w:numPr>
          <w:ilvl w:val="0"/>
          <w:numId w:val="2"/>
        </w:numPr>
        <w:ind w:left="284" w:hanging="284"/>
        <w:contextualSpacing/>
        <w:jc w:val="both"/>
        <w:rPr>
          <w:rFonts w:asciiTheme="minorHAnsi" w:eastAsia="Calibri" w:hAnsiTheme="minorHAnsi" w:cstheme="minorHAnsi"/>
          <w:sz w:val="20"/>
          <w:szCs w:val="20"/>
        </w:rPr>
      </w:pPr>
      <w:r w:rsidRPr="00A53C62">
        <w:rPr>
          <w:rFonts w:asciiTheme="minorHAnsi" w:hAnsiTheme="minorHAnsi" w:cstheme="minorHAnsi"/>
          <w:bCs/>
          <w:sz w:val="20"/>
          <w:szCs w:val="20"/>
        </w:rPr>
        <w:t>Celem Okresu Przygotowania Realizacji Umowy jest potwierdzenie realizacji Przedmiotu Umowy  na podstawie Umowy zgodnie z Wymaganiami Zamawiającego.</w:t>
      </w:r>
    </w:p>
    <w:p w14:paraId="01E997C3" w14:textId="77777777" w:rsidR="00D54A60" w:rsidRPr="00A53C62" w:rsidRDefault="00D54A60" w:rsidP="00A53C62">
      <w:pPr>
        <w:numPr>
          <w:ilvl w:val="0"/>
          <w:numId w:val="2"/>
        </w:numPr>
        <w:ind w:left="284" w:hanging="284"/>
        <w:contextualSpacing/>
        <w:jc w:val="both"/>
        <w:rPr>
          <w:rFonts w:asciiTheme="minorHAnsi" w:eastAsia="Calibri" w:hAnsiTheme="minorHAnsi" w:cstheme="minorHAnsi"/>
          <w:sz w:val="20"/>
          <w:szCs w:val="20"/>
        </w:rPr>
      </w:pPr>
      <w:r w:rsidRPr="00A53C62">
        <w:rPr>
          <w:rFonts w:asciiTheme="minorHAnsi" w:hAnsiTheme="minorHAnsi" w:cstheme="minorHAnsi"/>
          <w:bCs/>
          <w:sz w:val="20"/>
          <w:szCs w:val="20"/>
        </w:rPr>
        <w:t>Okres Przygotowania Realizacji Umowy zakończony zostanie protokołem, zwanym Protokołem Uruchomienia, którego celem jest potwierdzenie wykonania przez Wykonawcę wszystkich jego obowiązków umownych, jakie zobowiązany jest zrealizować w Okresie Przygotowania Realizacji Umowy.</w:t>
      </w:r>
    </w:p>
    <w:p w14:paraId="796FB734" w14:textId="77777777" w:rsidR="00D54A60" w:rsidRPr="00A53C62" w:rsidRDefault="00D54A60" w:rsidP="00A53C62">
      <w:pPr>
        <w:numPr>
          <w:ilvl w:val="0"/>
          <w:numId w:val="2"/>
        </w:numPr>
        <w:ind w:left="284" w:hanging="284"/>
        <w:contextualSpacing/>
        <w:jc w:val="both"/>
        <w:rPr>
          <w:rFonts w:asciiTheme="minorHAnsi" w:eastAsia="Calibri" w:hAnsiTheme="minorHAnsi" w:cstheme="minorHAnsi"/>
          <w:sz w:val="20"/>
          <w:szCs w:val="20"/>
        </w:rPr>
      </w:pPr>
      <w:r w:rsidRPr="00A53C62">
        <w:rPr>
          <w:rFonts w:asciiTheme="minorHAnsi" w:hAnsiTheme="minorHAnsi" w:cstheme="minorHAnsi"/>
          <w:bCs/>
          <w:sz w:val="20"/>
          <w:szCs w:val="20"/>
        </w:rPr>
        <w:t>Tylko Pozytywny Protokół Uruchomienia rozpoczyna Okres Licencjonowania.</w:t>
      </w:r>
    </w:p>
    <w:p w14:paraId="4DD43BE8" w14:textId="77777777" w:rsidR="00D54A60" w:rsidRPr="00A53C62" w:rsidRDefault="00D54A60" w:rsidP="00A53C62">
      <w:pPr>
        <w:ind w:left="567"/>
        <w:contextualSpacing/>
        <w:jc w:val="both"/>
        <w:rPr>
          <w:rFonts w:asciiTheme="minorHAnsi" w:eastAsia="Calibri" w:hAnsiTheme="minorHAnsi" w:cstheme="minorHAnsi"/>
          <w:sz w:val="20"/>
          <w:szCs w:val="20"/>
        </w:rPr>
      </w:pPr>
    </w:p>
    <w:p w14:paraId="66B6904E" w14:textId="77777777" w:rsidR="00D54A60" w:rsidRPr="00A53C62" w:rsidRDefault="00D54A60" w:rsidP="00A53C62">
      <w:pPr>
        <w:ind w:left="22" w:hanging="11"/>
        <w:contextualSpacing/>
        <w:jc w:val="center"/>
        <w:rPr>
          <w:rFonts w:asciiTheme="minorHAnsi" w:eastAsia="Calibri" w:hAnsiTheme="minorHAnsi" w:cstheme="minorHAnsi"/>
          <w:b/>
          <w:color w:val="000000"/>
          <w:sz w:val="20"/>
          <w:szCs w:val="20"/>
        </w:rPr>
      </w:pPr>
      <w:r w:rsidRPr="00A53C62">
        <w:rPr>
          <w:rFonts w:asciiTheme="minorHAnsi" w:eastAsia="Calibri" w:hAnsiTheme="minorHAnsi" w:cstheme="minorHAnsi"/>
          <w:b/>
          <w:color w:val="000000"/>
          <w:sz w:val="20"/>
          <w:szCs w:val="20"/>
        </w:rPr>
        <w:t xml:space="preserve">§ 4 </w:t>
      </w:r>
    </w:p>
    <w:p w14:paraId="620B00FB" w14:textId="4B8C76CE" w:rsidR="00D54A60" w:rsidRPr="00A53C62" w:rsidRDefault="00D54A60" w:rsidP="00A53C62">
      <w:pPr>
        <w:ind w:left="22" w:hanging="11"/>
        <w:contextualSpacing/>
        <w:jc w:val="center"/>
        <w:rPr>
          <w:rFonts w:asciiTheme="minorHAnsi" w:eastAsia="Calibri" w:hAnsiTheme="minorHAnsi" w:cstheme="minorHAnsi"/>
          <w:b/>
          <w:color w:val="000000"/>
          <w:sz w:val="20"/>
          <w:szCs w:val="20"/>
        </w:rPr>
      </w:pPr>
      <w:r w:rsidRPr="00A53C62">
        <w:rPr>
          <w:rFonts w:asciiTheme="minorHAnsi" w:eastAsia="Calibri" w:hAnsiTheme="minorHAnsi" w:cstheme="minorHAnsi"/>
          <w:b/>
          <w:color w:val="000000"/>
          <w:sz w:val="20"/>
          <w:szCs w:val="20"/>
        </w:rPr>
        <w:t>Oświadczenia i zobowiązania Stron Umowy</w:t>
      </w:r>
    </w:p>
    <w:p w14:paraId="5B3184E2" w14:textId="77777777" w:rsidR="00D54A60" w:rsidRPr="00A53C62" w:rsidRDefault="00D54A60" w:rsidP="00A53C62">
      <w:pPr>
        <w:ind w:left="22" w:hanging="11"/>
        <w:contextualSpacing/>
        <w:jc w:val="center"/>
        <w:rPr>
          <w:rFonts w:asciiTheme="minorHAnsi" w:eastAsia="Calibri" w:hAnsiTheme="minorHAnsi" w:cstheme="minorHAnsi"/>
          <w:b/>
          <w:color w:val="000000"/>
          <w:sz w:val="20"/>
          <w:szCs w:val="20"/>
        </w:rPr>
      </w:pPr>
    </w:p>
    <w:p w14:paraId="15C3BAEE" w14:textId="77777777" w:rsidR="00D54A60" w:rsidRPr="00A53C62" w:rsidRDefault="00D54A60" w:rsidP="00A53C62">
      <w:pPr>
        <w:numPr>
          <w:ilvl w:val="6"/>
          <w:numId w:val="1"/>
        </w:numPr>
        <w:ind w:left="284" w:right="125"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Wykonawca oświadcza, że: </w:t>
      </w:r>
    </w:p>
    <w:p w14:paraId="10E6F45C" w14:textId="77777777" w:rsidR="00D54A60" w:rsidRPr="00A53C62" w:rsidRDefault="00D54A60" w:rsidP="00A53C62">
      <w:pPr>
        <w:numPr>
          <w:ilvl w:val="0"/>
          <w:numId w:val="3"/>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nie są mu znane przeszkody prawne do realizacji Umowy; </w:t>
      </w:r>
    </w:p>
    <w:p w14:paraId="0739343C" w14:textId="77777777" w:rsidR="00D54A60" w:rsidRPr="00A53C62" w:rsidRDefault="00D54A60" w:rsidP="00A53C62">
      <w:pPr>
        <w:numPr>
          <w:ilvl w:val="0"/>
          <w:numId w:val="3"/>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posiada zasoby, kwalifikacje, uprawnienia, doświadczenie, urządzenia i narzędzia, niezbędne do prawidłowego wykonania Umowy oraz będzie nimi dysponował przez cały okres obowiązywania Umowy; </w:t>
      </w:r>
    </w:p>
    <w:p w14:paraId="389587DC" w14:textId="77777777" w:rsidR="00D54A60" w:rsidRPr="00A53C62" w:rsidRDefault="00D54A60" w:rsidP="00A53C62">
      <w:pPr>
        <w:numPr>
          <w:ilvl w:val="0"/>
          <w:numId w:val="3"/>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osoby realizujące Umowę posiadają niezbędną wiedzę i umiejętności konieczne do właściwego wykonania Umowy; </w:t>
      </w:r>
    </w:p>
    <w:p w14:paraId="5B89E740" w14:textId="77777777" w:rsidR="00D54A60" w:rsidRPr="00A53C62" w:rsidRDefault="00D54A60" w:rsidP="00A53C62">
      <w:pPr>
        <w:numPr>
          <w:ilvl w:val="0"/>
          <w:numId w:val="3"/>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rozwiązanie przekazane Zamawiającemu w ramach Umowy będzie wystarczające do zgodnego z prawem korzystania z Aplikacji Aktualnych, zgodnie z Celem Umowy, który jest znany Wykonawcy i nie będzie ono naruszało praw osób trzecich; </w:t>
      </w:r>
    </w:p>
    <w:p w14:paraId="54796468" w14:textId="77777777" w:rsidR="00D54A60" w:rsidRPr="00A53C62" w:rsidRDefault="00D54A60" w:rsidP="00A53C62">
      <w:pPr>
        <w:numPr>
          <w:ilvl w:val="0"/>
          <w:numId w:val="3"/>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Aplikacje Aktualne w wyniku dokonywanych w ramach Umowy aktualizacji, w tym Aktualizacje, będą wolne od mechanizmów blokujących jego funkcje i wolne od wirusów, koni trojańskich, robaków i innych szkodliwych programów; </w:t>
      </w:r>
    </w:p>
    <w:p w14:paraId="500DC1AC" w14:textId="77777777" w:rsidR="00D54A60" w:rsidRPr="00A53C62" w:rsidRDefault="00D54A60" w:rsidP="00A53C62">
      <w:pPr>
        <w:numPr>
          <w:ilvl w:val="0"/>
          <w:numId w:val="3"/>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wraz z dostarczonym Przedmiotem Umowy przekazuje Zamawiającemu wszelkie prawa do nieograniczonego i bezwarunkowego korzystania z oprogramowania w dowolny sposób, w zakresie udzielonych licencji; </w:t>
      </w:r>
    </w:p>
    <w:p w14:paraId="3ACBBFCC" w14:textId="77777777" w:rsidR="00D54A60" w:rsidRPr="00A53C62" w:rsidRDefault="00D54A60" w:rsidP="00A53C62">
      <w:pPr>
        <w:numPr>
          <w:ilvl w:val="0"/>
          <w:numId w:val="3"/>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zapoznał się z Wymaganiami Zamawiającego określonymi w Umowie OPZ i potwierdza techniczną możliwość i organizacyjną gotowość do wykonania przedmiotu Umowy zgodnie z Wymaganiami Zamawiającego;</w:t>
      </w:r>
    </w:p>
    <w:p w14:paraId="3589C68F"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Wykonawca zobowiązuje się w szczególności: </w:t>
      </w:r>
    </w:p>
    <w:p w14:paraId="01932070" w14:textId="77777777" w:rsidR="00D54A60" w:rsidRPr="00A53C62" w:rsidRDefault="00D54A60" w:rsidP="00A53C62">
      <w:pPr>
        <w:numPr>
          <w:ilvl w:val="0"/>
          <w:numId w:val="4"/>
        </w:numPr>
        <w:ind w:left="567" w:right="124"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działać jedynie w zakresie swoich uprawnień i przestrzegać wskazówek Zamawiającego; </w:t>
      </w:r>
    </w:p>
    <w:p w14:paraId="04501CEB" w14:textId="77777777" w:rsidR="00D54A60" w:rsidRPr="00A53C62" w:rsidRDefault="00D54A60" w:rsidP="00A53C62">
      <w:pPr>
        <w:numPr>
          <w:ilvl w:val="0"/>
          <w:numId w:val="4"/>
        </w:numPr>
        <w:ind w:left="567" w:right="124"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udostępniać na każde żądanie Zamawiającego dokumentację związaną z realizacją Przedmiotu Umowy; </w:t>
      </w:r>
    </w:p>
    <w:p w14:paraId="107207A4" w14:textId="77777777" w:rsidR="00D54A60" w:rsidRPr="00A53C62" w:rsidRDefault="00D54A60" w:rsidP="00A53C62">
      <w:pPr>
        <w:numPr>
          <w:ilvl w:val="0"/>
          <w:numId w:val="4"/>
        </w:numPr>
        <w:ind w:left="567" w:right="124"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przekazywać na żądanie Zamawiającego informacje związane z realizacją Umowy, w tym dotyczące przyczyn opóźnień lub przyczyn innego nienależytego wykonywania Umowy; </w:t>
      </w:r>
    </w:p>
    <w:p w14:paraId="019BDA42" w14:textId="77777777" w:rsidR="00D54A60" w:rsidRPr="00A53C62" w:rsidRDefault="00D54A60" w:rsidP="00A53C62">
      <w:pPr>
        <w:numPr>
          <w:ilvl w:val="0"/>
          <w:numId w:val="4"/>
        </w:numPr>
        <w:ind w:left="567" w:right="124"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wykonywać Umowę w sposób, który nie będzie prowadził do powstania roszczeń osób trzecich z tytułu naruszenia ich praw, w szczególności praw własności intelektualnej. W przypadku zgłoszenia wobec Zamawiającego roszczeń o naruszenie praw osób trzecich objętych powyższym zapewnieniem, Wykonawca podejmie na swój koszt wszelkie środki obrony Zamawiającego przed takimi roszczeniami lub zarzutami i spowoduje, że Zamawiający będą z nich zwolnieni, a także pokryje wszelkie koszty i straty, jakie poniesie Zamawiający z tego tytułu; </w:t>
      </w:r>
    </w:p>
    <w:p w14:paraId="5310C89C" w14:textId="77777777" w:rsidR="00D54A60" w:rsidRPr="00A53C62" w:rsidRDefault="00D54A60" w:rsidP="00A53C62">
      <w:pPr>
        <w:numPr>
          <w:ilvl w:val="0"/>
          <w:numId w:val="4"/>
        </w:numPr>
        <w:ind w:left="567" w:right="124"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realizować Umowę przy wykorzystaniu całej posiadanej wiedzy i doświadczenia, zgodnie z obowiązującymi przepisami prawa, treścią i celem Umowy, przy zachowaniu należytej staranności, uwzględniając zawodowy charakter prowadzonej działalności, zgodnie z zasadami współczesnej wiedzy technicznej, najlepszymi praktykami i stosowanymi normami. </w:t>
      </w:r>
    </w:p>
    <w:p w14:paraId="48E1C584" w14:textId="77777777" w:rsidR="00E51641"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Wykonawca poniesie wszelkie koszty, które będzie musiał zapłacić Zamawiający oraz pokryje wszelkie szkody, jakie poniesie Zamawiający, jeżeli powyższe zapewnienia oraz pozostałe określone w Umowie nie okażą się prawdziwe – w zakresie zgodnym z przepisami prawa powszechnie obowiązującego. </w:t>
      </w:r>
    </w:p>
    <w:p w14:paraId="2BB1412B" w14:textId="3EF49AC1"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Strony zobowiązują się do rzetelnej współpracy w dobrej wierze oraz z poszanowaniem praw i interesów drugiej Strony, mając na uwadze konieczność należytego i terminowego wykonania przedmiotu Umowy</w:t>
      </w:r>
      <w:r w:rsidR="00E51641" w:rsidRPr="00A53C62">
        <w:rPr>
          <w:rFonts w:asciiTheme="minorHAnsi" w:eastAsia="Calibri" w:hAnsiTheme="minorHAnsi" w:cstheme="minorHAnsi"/>
          <w:color w:val="000000"/>
          <w:sz w:val="20"/>
          <w:szCs w:val="20"/>
        </w:rPr>
        <w:t>.</w:t>
      </w:r>
    </w:p>
    <w:p w14:paraId="4A1DC8C4"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Każda ze Stron zobowiązuje się dołożyć należytej staranności w celu zapewnienia drugiej Stronie informacji oraz danych niezbędnych do wykonania Umowy. W szczególności Strony będą się wzajemnie na bieżąco informować o wszelkich okolicznościach, które mogłyby spowodować nienależyte wykonanie lub niewykonanie Umowy, z zastrzeżeniem ust. 8 poniżej. </w:t>
      </w:r>
    </w:p>
    <w:p w14:paraId="73ABDF3E"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lastRenderedPageBreak/>
        <w:t xml:space="preserve">Wykonawca jest zobowiązany w możliwie najkrótszym czasie, nie później jednak niż w terminie 3 Dni od powzięcia wiedzy o możliwości wystąpienia okoliczności, które mogłyby spowodować nienależyte wykonanie lub niewykonanie Umowy, do poinformowania o tym Zamawiającego pod rygorem utraty możliwości powołania się na te okoliczności w celu wyłączenia lub ograniczenia swojej odpowiedzialności z tytułu niewykonania lub nienależytego wykonania Umowy oraz tego skutków. </w:t>
      </w:r>
    </w:p>
    <w:p w14:paraId="23A037C6"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 przypadku gdy Zamawiający poweźmie wątpliwość co do należytego wykonywania przez Wykonawcę Umowy, może wezwać Wykonawcę do udzielenia wyjaśnień. </w:t>
      </w:r>
    </w:p>
    <w:p w14:paraId="54887049"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hAnsiTheme="minorHAnsi" w:cstheme="minorHAnsi"/>
          <w:sz w:val="20"/>
          <w:szCs w:val="20"/>
        </w:rPr>
        <w:t>Wykonawca wykona Przedmiot Umowy zgodnie z Umową, to jest zgodnie z niniejszym dokumentem wraz z wszystkimi jego załącznikami, w tym w szczególności OPZ wraz z załącznikami do niego oraz Ofertą Wykonawcy i załącznikami do niej oraz zgodnie z Wymaganiami Zamawiającego.</w:t>
      </w:r>
    </w:p>
    <w:p w14:paraId="114873B1"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hAnsiTheme="minorHAnsi" w:cstheme="minorHAnsi"/>
          <w:sz w:val="20"/>
          <w:szCs w:val="20"/>
        </w:rPr>
        <w:t>Wszelkie postanowienia Umowy, w tym wszystkich jej załączników, opisujące, określające i precyzujące sposób realizacji Przedmiotu Umowy, a tym samym określające obowiązki Wykonawcy są zawsze obowiązkami umownymi Wykonawcy wynikającymi z Umowy, które Wykonawca celem prawidłowej realizacji Umowy zobowiązany jest przestrzegać i w pełnym zakresie wypełnić. Wykonawca wykona Przedmiot Umowy zgodnie z Wymaganiami Zamawiającego i Przepisami Prawa.</w:t>
      </w:r>
    </w:p>
    <w:p w14:paraId="238B189B"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hAnsiTheme="minorHAnsi" w:cstheme="minorHAnsi"/>
          <w:sz w:val="20"/>
          <w:szCs w:val="20"/>
        </w:rPr>
        <w:t xml:space="preserve">Wykonawca wykona Przedmiot Umowy w sposób zapewniający dotrzymanie terminów przewidzianych na realizację Umowy. </w:t>
      </w:r>
    </w:p>
    <w:p w14:paraId="2A3BBAD7"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hAnsiTheme="minorHAnsi" w:cstheme="minorHAnsi"/>
          <w:sz w:val="20"/>
          <w:szCs w:val="20"/>
        </w:rPr>
        <w:t>Wykonawca ponosi pełną odpowiedzialność za to, by stosowane do realizacji Przedmiotu Umowy urządzenia i aplikacje, w tym zastosowane do ich wytworzenia materiały, użyte technologie, rozwiązania technologiczne, patenty i licencje były zgodne z przepisami prawa, obowiązującymi w tym zakresie normami i standardami oraz nie naruszały praw osób trzecich.</w:t>
      </w:r>
    </w:p>
    <w:p w14:paraId="507B9D5A"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hAnsiTheme="minorHAnsi" w:cstheme="minorHAnsi"/>
          <w:sz w:val="20"/>
          <w:szCs w:val="20"/>
        </w:rPr>
        <w:t xml:space="preserve">Wykonawca zobowiązany jest do pisemnego raportowania Zamawiającemu postępu prac związanych z realizacją Umowy, na każde żądanie Zamawiającego w tym zakresie. </w:t>
      </w:r>
    </w:p>
    <w:p w14:paraId="315057F8"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hAnsiTheme="minorHAnsi" w:cstheme="minorHAnsi"/>
          <w:sz w:val="20"/>
          <w:szCs w:val="20"/>
        </w:rPr>
        <w:t>Wykonawca zobowiązany jest spełnić warunki realizacji Przedmiotu Umowy wskazane w Ofercie Wykonawcy.</w:t>
      </w:r>
    </w:p>
    <w:p w14:paraId="724B8980"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hAnsiTheme="minorHAnsi" w:cstheme="minorHAnsi"/>
          <w:sz w:val="20"/>
          <w:szCs w:val="20"/>
        </w:rPr>
        <w:t xml:space="preserve">Wykonawca wykona Przedmiot Umowy z najwyższą starannością i w sposób umożliwiający i zapewniający osiągnięcie celów Umowy, prawidłowe użytkowanie zgodnie z Wymaganiami Zamawiającego Aplikacji Aktualnych. </w:t>
      </w:r>
    </w:p>
    <w:p w14:paraId="56E6ED7B" w14:textId="77777777" w:rsidR="00D54A60" w:rsidRPr="00A53C62" w:rsidRDefault="00D54A60" w:rsidP="00A53C62">
      <w:pPr>
        <w:numPr>
          <w:ilvl w:val="6"/>
          <w:numId w:val="1"/>
        </w:numPr>
        <w:ind w:left="284" w:right="124" w:hanging="284"/>
        <w:contextualSpacing/>
        <w:jc w:val="both"/>
        <w:rPr>
          <w:rFonts w:asciiTheme="minorHAnsi" w:eastAsia="Calibri" w:hAnsiTheme="minorHAnsi" w:cstheme="minorHAnsi"/>
          <w:color w:val="000000"/>
          <w:sz w:val="20"/>
          <w:szCs w:val="20"/>
        </w:rPr>
      </w:pPr>
      <w:r w:rsidRPr="00A53C62">
        <w:rPr>
          <w:rFonts w:asciiTheme="minorHAnsi" w:hAnsiTheme="minorHAnsi" w:cstheme="minorHAnsi"/>
          <w:sz w:val="20"/>
          <w:szCs w:val="20"/>
        </w:rPr>
        <w:t>Zamawiający zobowiązany jest w szczególności: a/ współpracować z Wykonawcą w celu sprawnego i rzetelnego wykonania Przedmiotu Umowy w sposób wskazany w Umowie; b/ informować niezwłocznie Wykonawcę o wszelkich okolicznościach i sprawach mających związek z realizacją Umowy w tym wpływających na sposób wykonania przez Wykonawcę Przedmiotu Umowy; c/dokonywać odbiorów w sposób wskazany w Umowie</w:t>
      </w:r>
    </w:p>
    <w:p w14:paraId="74317CCB" w14:textId="77777777" w:rsidR="00D54A60" w:rsidRPr="00A53C62" w:rsidRDefault="00D54A60" w:rsidP="00A53C62">
      <w:pPr>
        <w:ind w:left="713" w:right="124"/>
        <w:contextualSpacing/>
        <w:jc w:val="both"/>
        <w:rPr>
          <w:rFonts w:asciiTheme="minorHAnsi" w:eastAsia="Calibri" w:hAnsiTheme="minorHAnsi" w:cstheme="minorHAnsi"/>
          <w:color w:val="000000"/>
          <w:sz w:val="20"/>
          <w:szCs w:val="20"/>
        </w:rPr>
      </w:pPr>
    </w:p>
    <w:p w14:paraId="010F2966" w14:textId="77777777" w:rsidR="00E51641" w:rsidRPr="00A53C62" w:rsidRDefault="00D54A60" w:rsidP="00A53C62">
      <w:pPr>
        <w:contextualSpacing/>
        <w:jc w:val="center"/>
        <w:rPr>
          <w:rFonts w:asciiTheme="minorHAnsi" w:hAnsiTheme="minorHAnsi" w:cstheme="minorHAnsi"/>
          <w:b/>
          <w:sz w:val="20"/>
          <w:szCs w:val="20"/>
        </w:rPr>
      </w:pPr>
      <w:r w:rsidRPr="00A53C62">
        <w:rPr>
          <w:rFonts w:asciiTheme="minorHAnsi" w:hAnsiTheme="minorHAnsi" w:cstheme="minorHAnsi"/>
          <w:b/>
          <w:sz w:val="20"/>
          <w:szCs w:val="20"/>
        </w:rPr>
        <w:t xml:space="preserve">§ 5 </w:t>
      </w:r>
    </w:p>
    <w:p w14:paraId="298D7447" w14:textId="11E45EA2" w:rsidR="00D54A60" w:rsidRPr="00A53C62" w:rsidRDefault="00D54A60" w:rsidP="00A53C62">
      <w:pPr>
        <w:contextualSpacing/>
        <w:jc w:val="center"/>
        <w:rPr>
          <w:rFonts w:asciiTheme="minorHAnsi" w:hAnsiTheme="minorHAnsi" w:cstheme="minorHAnsi"/>
          <w:b/>
          <w:sz w:val="20"/>
          <w:szCs w:val="20"/>
        </w:rPr>
      </w:pPr>
      <w:r w:rsidRPr="00A53C62">
        <w:rPr>
          <w:rFonts w:asciiTheme="minorHAnsi" w:hAnsiTheme="minorHAnsi" w:cstheme="minorHAnsi"/>
          <w:b/>
          <w:sz w:val="20"/>
          <w:szCs w:val="20"/>
        </w:rPr>
        <w:t xml:space="preserve">Zadanie Aktualizacja, Zadania Wsparcie </w:t>
      </w:r>
    </w:p>
    <w:p w14:paraId="32B29D70" w14:textId="77777777" w:rsidR="00D54A60" w:rsidRPr="00A53C62" w:rsidRDefault="00D54A60" w:rsidP="00A53C62">
      <w:pPr>
        <w:contextualSpacing/>
        <w:jc w:val="center"/>
        <w:rPr>
          <w:rFonts w:asciiTheme="minorHAnsi" w:hAnsiTheme="minorHAnsi" w:cstheme="minorHAnsi"/>
          <w:b/>
          <w:sz w:val="20"/>
          <w:szCs w:val="20"/>
        </w:rPr>
      </w:pPr>
    </w:p>
    <w:p w14:paraId="094E9CC5" w14:textId="77777777" w:rsidR="00D54A60" w:rsidRPr="00A53C62" w:rsidRDefault="00D54A60" w:rsidP="00A53C62">
      <w:pPr>
        <w:numPr>
          <w:ilvl w:val="0"/>
          <w:numId w:val="5"/>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 xml:space="preserve">W Okresie Umowy Wykonawca obowiązany jest zapewnić prawidłowe działanie Aplikacji Aktualnych w szczególności poprzez zapewnienie aktualizacji tego oprogramowania i wsparcia producenckiego. W Okresie Licencjonowania Wykonawca obowiązany jest zapewnić realizację Zadań składających się na Przedmiot Umowy, to jest realizację </w:t>
      </w:r>
      <w:r w:rsidRPr="00A53C62">
        <w:rPr>
          <w:rFonts w:asciiTheme="minorHAnsi" w:hAnsiTheme="minorHAnsi" w:cstheme="minorHAnsi"/>
          <w:sz w:val="20"/>
          <w:szCs w:val="20"/>
        </w:rPr>
        <w:t xml:space="preserve">Zadanie Wsparcie, Zadania Aktualizacja oraz realizację uprawnień wynikających z udzielonej Zamawiającemu Licencji Nowej. </w:t>
      </w:r>
    </w:p>
    <w:p w14:paraId="27E0E532" w14:textId="77777777" w:rsidR="00D54A60" w:rsidRPr="00A53C62" w:rsidRDefault="00D54A60" w:rsidP="00A53C62">
      <w:pPr>
        <w:numPr>
          <w:ilvl w:val="0"/>
          <w:numId w:val="5"/>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 xml:space="preserve">Zadanie Aktualizacja obejmuje dostarczanie Zamawiającemu Aktualizacji, zgodnie z najwyższymi standardami Producenta, w zakresie w jakim jest to </w:t>
      </w:r>
      <w:proofErr w:type="spellStart"/>
      <w:r w:rsidRPr="00A53C62">
        <w:rPr>
          <w:rFonts w:asciiTheme="minorHAnsi" w:eastAsia="Calibri" w:hAnsiTheme="minorHAnsi" w:cstheme="minorHAnsi"/>
          <w:sz w:val="20"/>
          <w:szCs w:val="20"/>
        </w:rPr>
        <w:t>conajmniej</w:t>
      </w:r>
      <w:proofErr w:type="spellEnd"/>
      <w:r w:rsidRPr="00A53C62">
        <w:rPr>
          <w:rFonts w:asciiTheme="minorHAnsi" w:eastAsia="Calibri" w:hAnsiTheme="minorHAnsi" w:cstheme="minorHAnsi"/>
          <w:sz w:val="20"/>
          <w:szCs w:val="20"/>
        </w:rPr>
        <w:t xml:space="preserve"> niezbędne </w:t>
      </w:r>
      <w:r w:rsidRPr="00A53C62">
        <w:rPr>
          <w:rFonts w:asciiTheme="minorHAnsi" w:hAnsiTheme="minorHAnsi" w:cstheme="minorHAnsi"/>
          <w:sz w:val="20"/>
          <w:szCs w:val="20"/>
        </w:rPr>
        <w:t>do zachowania parametrów Aplikacji Aktualnych zgodnie z Wymaganiami Zamawiającego.</w:t>
      </w:r>
    </w:p>
    <w:p w14:paraId="79C56868" w14:textId="77777777" w:rsidR="00D54A60" w:rsidRPr="00A53C62" w:rsidRDefault="00D54A60" w:rsidP="00A53C62">
      <w:pPr>
        <w:numPr>
          <w:ilvl w:val="0"/>
          <w:numId w:val="5"/>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Zadanie Aktualizacja wykonywane jest przez Producenta lub upoważniony przez niego podmiot.</w:t>
      </w:r>
    </w:p>
    <w:p w14:paraId="2543554B" w14:textId="77777777" w:rsidR="00D54A60" w:rsidRPr="00A53C62" w:rsidRDefault="00D54A60" w:rsidP="00A53C62">
      <w:pPr>
        <w:numPr>
          <w:ilvl w:val="0"/>
          <w:numId w:val="5"/>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 xml:space="preserve">W ramach Zadania Aktualizacji Wykonawca obowiązany jest zapewnić Zamawiającemu nieograniczony dostęp do </w:t>
      </w:r>
      <w:r w:rsidRPr="00A53C62">
        <w:rPr>
          <w:rFonts w:asciiTheme="minorHAnsi" w:eastAsia="Calibri" w:hAnsiTheme="minorHAnsi" w:cstheme="minorHAnsi"/>
          <w:color w:val="000000"/>
          <w:sz w:val="20"/>
          <w:szCs w:val="20"/>
        </w:rPr>
        <w:t xml:space="preserve">świadczeń i produktów obejmujących: </w:t>
      </w:r>
    </w:p>
    <w:p w14:paraId="232BED4C" w14:textId="77777777" w:rsidR="00D54A60" w:rsidRPr="00A53C62" w:rsidRDefault="00D54A60" w:rsidP="00A53C62">
      <w:pPr>
        <w:numPr>
          <w:ilvl w:val="0"/>
          <w:numId w:val="8"/>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nieograniczony dostęp i pobierania wszystkich udostępnionych przez producenta Aktualizacji, komunikatów, poprawek, subskrypcji, baz sygnatur, Dokumentacji, baz wiedzy, instrumentów zgłaszania błędów, w sposób nieograniczający praw Zamawiającego do korzystania z Aplikacji Aktualnych i Aktualizacji ;</w:t>
      </w:r>
    </w:p>
    <w:p w14:paraId="673B4849" w14:textId="77777777" w:rsidR="00D54A60" w:rsidRPr="00A53C62" w:rsidRDefault="00D54A60" w:rsidP="00A53C62">
      <w:pPr>
        <w:numPr>
          <w:ilvl w:val="0"/>
          <w:numId w:val="8"/>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Aktualizacji wolnych od mechanizmów blokujących funkcje Oprogramowania, wirusów, koni trojańskich robaków i innych szkodliwych programów, wszelkich serwisów elektronicznych udostępnianych przez producenta Oprogramowania, w tym do repozytoriów Oprogramowania, forów dyskusyjnych i bazy wiedzy zawierających wykazy znanych symptomów nieprawidłowego działania oraz sposobów naprawy; </w:t>
      </w:r>
    </w:p>
    <w:p w14:paraId="685103E4" w14:textId="77777777" w:rsidR="00D54A60" w:rsidRPr="00A53C62" w:rsidRDefault="00D54A60" w:rsidP="00A53C62">
      <w:pPr>
        <w:numPr>
          <w:ilvl w:val="0"/>
          <w:numId w:val="8"/>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możliwości zgłaszania zauważanych w Aktualizacjach błędów, tj. każdego zdarzenia w funkcjonowaniu oprogramowania składającego się na Aplikacje Aktualne niezgodnego z Dokumentacją Oprogramowania, uniemożliwiającego używanie tego oprogramowania w sposób zgodny z jego przeznaczeniem; </w:t>
      </w:r>
    </w:p>
    <w:p w14:paraId="070F26D6" w14:textId="77777777" w:rsidR="00D54A60" w:rsidRPr="00A53C62" w:rsidRDefault="00D54A60" w:rsidP="00A53C62">
      <w:pPr>
        <w:numPr>
          <w:ilvl w:val="0"/>
          <w:numId w:val="8"/>
        </w:numPr>
        <w:ind w:left="567" w:right="124"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obsługi świadczonej w języku polskim lub angielskim. </w:t>
      </w:r>
    </w:p>
    <w:p w14:paraId="6B518D85" w14:textId="270C6F34" w:rsidR="00D54A60" w:rsidRPr="00A53C62" w:rsidRDefault="00D54A60" w:rsidP="00A53C62">
      <w:pPr>
        <w:numPr>
          <w:ilvl w:val="0"/>
          <w:numId w:val="5"/>
        </w:numPr>
        <w:ind w:left="567" w:hanging="283"/>
        <w:contextualSpacing/>
        <w:jc w:val="both"/>
        <w:rPr>
          <w:rFonts w:asciiTheme="minorHAnsi" w:eastAsia="Calibri" w:hAnsiTheme="minorHAnsi" w:cstheme="minorHAnsi"/>
          <w:sz w:val="20"/>
          <w:szCs w:val="20"/>
        </w:rPr>
      </w:pPr>
      <w:r w:rsidRPr="00A53C62">
        <w:rPr>
          <w:rFonts w:asciiTheme="minorHAnsi" w:eastAsia="Calibri" w:hAnsiTheme="minorHAnsi" w:cstheme="minorHAnsi"/>
          <w:color w:val="000000"/>
          <w:sz w:val="20"/>
          <w:szCs w:val="20"/>
        </w:rPr>
        <w:lastRenderedPageBreak/>
        <w:t>Zadanie Wsparcie obejmuje:</w:t>
      </w:r>
      <w:r w:rsidRPr="00A53C62">
        <w:rPr>
          <w:rFonts w:asciiTheme="minorHAnsi" w:eastAsia="Calibri" w:hAnsiTheme="minorHAnsi" w:cstheme="minorHAnsi"/>
          <w:sz w:val="20"/>
          <w:szCs w:val="20"/>
        </w:rPr>
        <w:t xml:space="preserve"> </w:t>
      </w:r>
    </w:p>
    <w:p w14:paraId="32AF26D8" w14:textId="77777777" w:rsidR="00D54A60" w:rsidRPr="00A53C62" w:rsidRDefault="00D54A60" w:rsidP="00A53C62">
      <w:pPr>
        <w:numPr>
          <w:ilvl w:val="1"/>
          <w:numId w:val="6"/>
        </w:numPr>
        <w:ind w:left="567" w:right="708"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zapewnienia bezpieczeństwa, wydajności i dostępności Aplikacji Aktualnych, w tym zapewnienie bezpieczeństwa przetwarzanych przez Aplikacje Aktualne danych, co obejmuje również realizację przez wszelkich zaleceń i uwag zawartych w wykonanych przez Zamawiającego lub na zlecenie Zamawiającego  audytach testach działania …….., przedstawianych Wykonawcy;</w:t>
      </w:r>
    </w:p>
    <w:p w14:paraId="04720C4E" w14:textId="77777777" w:rsidR="00D54A60" w:rsidRPr="00A53C62" w:rsidRDefault="00D54A60" w:rsidP="00A53C62">
      <w:pPr>
        <w:numPr>
          <w:ilvl w:val="1"/>
          <w:numId w:val="6"/>
        </w:numPr>
        <w:ind w:left="567" w:right="708"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doradztwo techniczne dla Zamawiającego dotyczące bieżącego jak i długookresowego działania Aplikacji Aktualnych we wszelkich aspektach ich funkcjonowania, jak i możliwości ich dalszego rozwoju, modernizacji w tym dostosowania do zmieniających się warunków funkcjonowania i działania systemów jakie Aplikacje Aktualne obsługują;</w:t>
      </w:r>
    </w:p>
    <w:p w14:paraId="264ECC07" w14:textId="77777777" w:rsidR="00D54A60" w:rsidRPr="00A53C62" w:rsidRDefault="00D54A60" w:rsidP="00A53C62">
      <w:pPr>
        <w:numPr>
          <w:ilvl w:val="1"/>
          <w:numId w:val="6"/>
        </w:numPr>
        <w:ind w:left="567" w:right="708"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wsparcie merytoryczne i techniczne Zamawiającego we wszelkich aspektach działania i funkcjonowania Aplikacji Aktualnych; </w:t>
      </w:r>
    </w:p>
    <w:p w14:paraId="37F5EB28" w14:textId="77777777" w:rsidR="00D54A60" w:rsidRPr="00A53C62" w:rsidRDefault="00D54A60" w:rsidP="00A53C62">
      <w:pPr>
        <w:numPr>
          <w:ilvl w:val="1"/>
          <w:numId w:val="6"/>
        </w:numPr>
        <w:ind w:left="567" w:right="708"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wprowadzenia niezbędnych zmian w Aplikacjach służących poprawie wydajności, zgodnie z zakresem prac w tym zakresie producenta;</w:t>
      </w:r>
    </w:p>
    <w:p w14:paraId="704B235D" w14:textId="77777777" w:rsidR="00D54A60" w:rsidRPr="00A53C62" w:rsidRDefault="00D54A60" w:rsidP="00A53C62">
      <w:pPr>
        <w:numPr>
          <w:ilvl w:val="1"/>
          <w:numId w:val="6"/>
        </w:numPr>
        <w:ind w:left="567" w:right="708"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usuwanie wszelkich błędów i nieprawidłowości w działaniu Aplikacji Aktualnych i ich Aktualizacji (Obsługa Zgłoszeń)</w:t>
      </w:r>
    </w:p>
    <w:p w14:paraId="0D988BB8" w14:textId="77777777" w:rsidR="00D54A60" w:rsidRPr="00A53C62" w:rsidRDefault="00D54A60" w:rsidP="00A53C62">
      <w:pPr>
        <w:numPr>
          <w:ilvl w:val="1"/>
          <w:numId w:val="6"/>
        </w:numPr>
        <w:ind w:left="567" w:right="708"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wykonywanie innych niezbędnych czynności, działań , procedur koniecznych lub co najmniej zasadnych dla zapewnienia działania Aplikacji Aktualnych zgodnie z ich przeznaczeniem wyznaczonym przez zakres zadań realizowanych przez Aplikacje Aktualne .</w:t>
      </w:r>
    </w:p>
    <w:p w14:paraId="3034B8BC" w14:textId="77777777" w:rsidR="00D54A60" w:rsidRPr="00A53C62" w:rsidRDefault="00D54A60" w:rsidP="00A53C62">
      <w:pPr>
        <w:numPr>
          <w:ilvl w:val="0"/>
          <w:numId w:val="5"/>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Celem Zadania Wsparcia jest zapewnienie prawidłowego działania Aplikacji Aktualnych w czasie rzeczywistym i przez cały Okres Licencjonowania.</w:t>
      </w:r>
    </w:p>
    <w:p w14:paraId="719FC22F" w14:textId="77777777" w:rsidR="00D54A60" w:rsidRPr="00A53C62" w:rsidRDefault="00D54A60" w:rsidP="00A53C62">
      <w:pPr>
        <w:numPr>
          <w:ilvl w:val="0"/>
          <w:numId w:val="5"/>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Zadania Wsparcie w zakresie merytorycznym realizowane jest przez Producenta lub upoważniony przez niego podmiot lub Wykonawcę.</w:t>
      </w:r>
    </w:p>
    <w:p w14:paraId="18E986A1" w14:textId="77777777" w:rsidR="00D54A60" w:rsidRPr="00A53C62" w:rsidRDefault="00D54A60" w:rsidP="00A53C62">
      <w:pPr>
        <w:numPr>
          <w:ilvl w:val="0"/>
          <w:numId w:val="5"/>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color w:val="000000"/>
          <w:sz w:val="20"/>
          <w:szCs w:val="20"/>
        </w:rPr>
        <w:t xml:space="preserve">Wykonawca zapewni całodobowy, przez 7 dni w tygodniu, dostęp do wszelkich serwisów elektronicznych udostępnianych przez Producenta, w tym: repozytoria </w:t>
      </w:r>
      <w:proofErr w:type="spellStart"/>
      <w:r w:rsidRPr="00A53C62">
        <w:rPr>
          <w:rFonts w:asciiTheme="minorHAnsi" w:eastAsia="Calibri" w:hAnsiTheme="minorHAnsi" w:cstheme="minorHAnsi"/>
          <w:color w:val="000000"/>
          <w:sz w:val="20"/>
          <w:szCs w:val="20"/>
        </w:rPr>
        <w:t>oprogramowań</w:t>
      </w:r>
      <w:proofErr w:type="spellEnd"/>
      <w:r w:rsidRPr="00A53C62">
        <w:rPr>
          <w:rFonts w:asciiTheme="minorHAnsi" w:eastAsia="Calibri" w:hAnsiTheme="minorHAnsi" w:cstheme="minorHAnsi"/>
          <w:color w:val="000000"/>
          <w:sz w:val="20"/>
          <w:szCs w:val="20"/>
        </w:rPr>
        <w:t xml:space="preserve"> objętych Aplikacjami Aktualnymi, fora dyskusyjne i bazy wiedzy Producenta; zawierających wykazy znanych symptomów nieprawidłowego działania oraz sposobów naprawy. </w:t>
      </w:r>
    </w:p>
    <w:p w14:paraId="51DE8436" w14:textId="77777777" w:rsidR="00D54A60" w:rsidRPr="00A53C62" w:rsidRDefault="00D54A60" w:rsidP="00A53C62">
      <w:pPr>
        <w:numPr>
          <w:ilvl w:val="0"/>
          <w:numId w:val="5"/>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color w:val="000000"/>
          <w:sz w:val="20"/>
          <w:szCs w:val="20"/>
        </w:rPr>
        <w:t xml:space="preserve">Wykonawca zapewni Zamawiającemu możliwości korzystania z usług specjalistów pomocy technicznej telefonicznie lub poprzez e-mail w Dni Robocze, w godzinach 9:00 – 17:00 </w:t>
      </w:r>
    </w:p>
    <w:p w14:paraId="6082EE85" w14:textId="77777777" w:rsidR="00D54A60" w:rsidRPr="00A53C62" w:rsidRDefault="00D54A60" w:rsidP="00A53C62">
      <w:pPr>
        <w:numPr>
          <w:ilvl w:val="0"/>
          <w:numId w:val="5"/>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color w:val="000000"/>
          <w:sz w:val="20"/>
          <w:szCs w:val="20"/>
        </w:rPr>
        <w:t xml:space="preserve">Zgłoszenia będą przyjmowane przez Wykonawcę przez 24 godziny na dobę, w dni robocze (Dni) adres e-mail, poprzez stronę www lub przez system informatyczny wskazany przez Wykonawcę. W przypadku przesłania Zgłoszenia w dzień nie będący dniem roboczym, termin reakcji na Zgłoszenie rozpoczyna się z rozpoczęciem najbliższego dnia roboczego (Dnia) </w:t>
      </w:r>
    </w:p>
    <w:p w14:paraId="1A055B88" w14:textId="77777777" w:rsidR="00D54A60" w:rsidRPr="00A53C62" w:rsidRDefault="00D54A60" w:rsidP="00A53C62">
      <w:pPr>
        <w:numPr>
          <w:ilvl w:val="0"/>
          <w:numId w:val="5"/>
        </w:numPr>
        <w:ind w:left="284"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color w:val="000000"/>
          <w:sz w:val="20"/>
          <w:szCs w:val="20"/>
        </w:rPr>
        <w:t xml:space="preserve">W ramach Zadania Wsparcia Wykonawca zapewnienia obsługę wszelkich Zgłoszeń z zachowaniem poniższych parametrów: </w:t>
      </w:r>
    </w:p>
    <w:p w14:paraId="5A952382" w14:textId="77777777" w:rsidR="00D54A60" w:rsidRPr="00A53C62" w:rsidRDefault="00D54A60" w:rsidP="00A53C62">
      <w:pPr>
        <w:numPr>
          <w:ilvl w:val="1"/>
          <w:numId w:val="5"/>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Czas reakcji Wykonawcy  dla Zgłoszeń o charakterze krytycznym - do  8 Godzin od chwili Zgłoszenia ; </w:t>
      </w:r>
    </w:p>
    <w:p w14:paraId="2680076C" w14:textId="77777777" w:rsidR="00D54A60" w:rsidRPr="00A53C62" w:rsidRDefault="00D54A60" w:rsidP="00A53C62">
      <w:pPr>
        <w:numPr>
          <w:ilvl w:val="1"/>
          <w:numId w:val="5"/>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Czas reakcji Wykonawcy dla Zgłoszeń o charakterze standardowym - do 48 Godzin od chwili Zgłoszenia; </w:t>
      </w:r>
    </w:p>
    <w:p w14:paraId="18A981DE" w14:textId="77777777" w:rsidR="00D54A60" w:rsidRPr="00A53C62" w:rsidRDefault="00D54A60" w:rsidP="00A53C62">
      <w:pPr>
        <w:numPr>
          <w:ilvl w:val="0"/>
          <w:numId w:val="5"/>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Za chwilę dokonania Zgłoszenia uznaje się datę i godzinę poinformowania Wykonawcy przez jeden z kanałów, o których mowa w ust. 9, 10 powyżej. W przypadku Zgłoszenia przez więcej niż jeden kanał, chwilą dokonania Zgłoszenia będzie wcześniejsza data i godzina. </w:t>
      </w:r>
    </w:p>
    <w:p w14:paraId="39E7EE00" w14:textId="77777777" w:rsidR="00D54A60" w:rsidRPr="00A53C62" w:rsidRDefault="00D54A60" w:rsidP="00A53C62">
      <w:pPr>
        <w:numPr>
          <w:ilvl w:val="0"/>
          <w:numId w:val="5"/>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Wykonawca zobowiązuje się do zapewnienia realizacji Zadania Wsparcia w sposób zapobiegający utracie danych, do których będzie następował dostęp w trakcie wykonywania obowiązków umownych. W przypadku gdy świadczenie Wsparcia będzie wiązało się z ryzykiem utraty danych, Wykonawca zobowiązany jest poinformować o tym Zamawiającego przed przystąpieniem do prac oraz umożliwić wykonanie kopii zapasowych danych. </w:t>
      </w:r>
    </w:p>
    <w:p w14:paraId="11A2535D" w14:textId="77777777" w:rsidR="00D54A60" w:rsidRPr="00A53C62" w:rsidRDefault="00D54A60" w:rsidP="00A53C62">
      <w:pPr>
        <w:numPr>
          <w:ilvl w:val="0"/>
          <w:numId w:val="5"/>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Wykonawca zobowiązuje się do zapewnienia usług świadczonych z należytą starannością, zgodnie z zawodowym charakterem prowadzonej działalności i najlepszymi standardami obowiązującymi w branży informatycznej. </w:t>
      </w:r>
    </w:p>
    <w:p w14:paraId="1B64D6B4" w14:textId="77777777" w:rsidR="00D54A60" w:rsidRPr="00A53C62" w:rsidRDefault="00D54A60" w:rsidP="00A53C62">
      <w:pPr>
        <w:numPr>
          <w:ilvl w:val="0"/>
          <w:numId w:val="5"/>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sz w:val="20"/>
          <w:szCs w:val="20"/>
        </w:rPr>
        <w:t>Zadania Wsparcie nie podlega jakimkolwiek ograniczeniom czasowym ani jakimkolwiek ograniczeniom w zakresie nakładu pracy jakie Producent lub upoważniony przez niego podmiot lub Wykonawca obowiązany jest przeznaczyć na wykonanie umownych obowiązków Wykonawcy w ramach Zadania Wsparcia</w:t>
      </w:r>
    </w:p>
    <w:p w14:paraId="068D688C" w14:textId="77777777" w:rsidR="00D54A60" w:rsidRPr="00A53C62" w:rsidRDefault="00D54A60" w:rsidP="00A53C62">
      <w:pPr>
        <w:numPr>
          <w:ilvl w:val="0"/>
          <w:numId w:val="5"/>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sz w:val="20"/>
          <w:szCs w:val="20"/>
        </w:rPr>
        <w:t>Obsługa Zgłoszeń realizowana będzie w terminach wskazanych w ust. 11 niniejszego paragrafu. Na uzasadniony wniosek Wykonawca Zamawiający może przedłużyć czas reakcji na Zgłoszenie o kolejne 8 Godzin w odniesieniu do</w:t>
      </w:r>
      <w:r w:rsidRPr="00A53C62">
        <w:rPr>
          <w:rFonts w:asciiTheme="minorHAnsi" w:eastAsia="Calibri" w:hAnsiTheme="minorHAnsi" w:cstheme="minorHAnsi"/>
          <w:color w:val="000000"/>
          <w:sz w:val="20"/>
          <w:szCs w:val="20"/>
        </w:rPr>
        <w:t xml:space="preserve"> Zgłoszeń o charakterze krytycznym lub o kolejne 48 Godzin w odniesieniu do Zgłoszeń o charakterze standardowym.</w:t>
      </w:r>
      <w:r w:rsidRPr="00A53C62">
        <w:rPr>
          <w:rFonts w:asciiTheme="minorHAnsi" w:eastAsia="Calibri" w:hAnsiTheme="minorHAnsi" w:cstheme="minorHAnsi"/>
          <w:sz w:val="20"/>
          <w:szCs w:val="20"/>
        </w:rPr>
        <w:t xml:space="preserve">  Wszelkie inne obowiązki w ramach Zadania Wsparcia, Wykonawca obowiązany jest realizować niezwłocznie od chwili uzyskania informacji przez Wykonawcę o koniczności lub zasadności podjęcia działań w zakresie poszczególnych obowiązków umownych w tym zakresie. </w:t>
      </w:r>
    </w:p>
    <w:p w14:paraId="79F07C53" w14:textId="77777777" w:rsidR="00D54A60" w:rsidRPr="00A53C62" w:rsidRDefault="00D54A60" w:rsidP="00A53C62">
      <w:pPr>
        <w:numPr>
          <w:ilvl w:val="0"/>
          <w:numId w:val="5"/>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sz w:val="20"/>
          <w:szCs w:val="20"/>
        </w:rPr>
        <w:t xml:space="preserve">W przypadku przedłużającego się okresu realizacji poszczególnych obowiązków Wykonawcy w zakresie Wsparcia Aplikacji, Zamawiający jest uprawniony wyznaczyć Wykonawcy termin na wykonanie danego obowiązku, a </w:t>
      </w:r>
      <w:r w:rsidRPr="00A53C62">
        <w:rPr>
          <w:rFonts w:asciiTheme="minorHAnsi" w:eastAsia="Calibri" w:hAnsiTheme="minorHAnsi" w:cstheme="minorHAnsi"/>
          <w:sz w:val="20"/>
          <w:szCs w:val="20"/>
        </w:rPr>
        <w:lastRenderedPageBreak/>
        <w:t xml:space="preserve">wyznaczony termin uwzględniać będzie okoliczności sytuacji mające wpływ na wykonanie danego zadania, z wyjątkiem okoliczności leżących wyłącznie po stronie Wykonawcy. </w:t>
      </w:r>
    </w:p>
    <w:p w14:paraId="19DE8892" w14:textId="77777777" w:rsidR="00D54A60" w:rsidRPr="00A53C62" w:rsidRDefault="00D54A60" w:rsidP="00A53C62">
      <w:pPr>
        <w:numPr>
          <w:ilvl w:val="0"/>
          <w:numId w:val="5"/>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sz w:val="20"/>
          <w:szCs w:val="20"/>
        </w:rPr>
        <w:t xml:space="preserve">Niezależnie od Zadania Wsparcie Wykonawca zapewnia Rękojmię i Gwarancję na wszelkie usługi i produkty świadczone na rzecz Zamawiającego na podstawie Umowy, niezależnie od tego czy te usługi lub produkty wykonywane i dostarczane są bezpośrednio przez Wykonawcę czy Producenta czy upoważniony przez Producenta podmiot. </w:t>
      </w:r>
    </w:p>
    <w:p w14:paraId="092A0BCE" w14:textId="77777777" w:rsidR="00D54A60" w:rsidRPr="00A53C62" w:rsidRDefault="00D54A60" w:rsidP="00A53C62">
      <w:pPr>
        <w:numPr>
          <w:ilvl w:val="0"/>
          <w:numId w:val="5"/>
        </w:numPr>
        <w:ind w:left="284" w:right="12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sz w:val="20"/>
          <w:szCs w:val="20"/>
        </w:rPr>
        <w:t xml:space="preserve">Zadanie Wsparcie realizowane jest przez Okres Licencjonowania. </w:t>
      </w:r>
    </w:p>
    <w:p w14:paraId="61D1A635" w14:textId="77777777" w:rsidR="00D54A60" w:rsidRPr="00A53C62" w:rsidRDefault="00D54A60" w:rsidP="00A53C62">
      <w:pPr>
        <w:ind w:right="124"/>
        <w:contextualSpacing/>
        <w:jc w:val="both"/>
        <w:rPr>
          <w:rFonts w:asciiTheme="minorHAnsi" w:eastAsia="Calibri" w:hAnsiTheme="minorHAnsi" w:cstheme="minorHAnsi"/>
          <w:sz w:val="20"/>
          <w:szCs w:val="20"/>
        </w:rPr>
      </w:pPr>
    </w:p>
    <w:p w14:paraId="155A4FCB" w14:textId="77777777" w:rsidR="00E51641" w:rsidRPr="00A53C62" w:rsidRDefault="00D54A60" w:rsidP="00A53C62">
      <w:pPr>
        <w:ind w:right="567"/>
        <w:contextualSpacing/>
        <w:jc w:val="center"/>
        <w:rPr>
          <w:rFonts w:asciiTheme="minorHAnsi" w:hAnsiTheme="minorHAnsi" w:cstheme="minorHAnsi"/>
          <w:b/>
          <w:sz w:val="20"/>
          <w:szCs w:val="20"/>
          <w:lang w:eastAsia="ar-SA"/>
        </w:rPr>
      </w:pPr>
      <w:r w:rsidRPr="00A53C62">
        <w:rPr>
          <w:rFonts w:asciiTheme="minorHAnsi" w:hAnsiTheme="minorHAnsi" w:cstheme="minorHAnsi"/>
          <w:b/>
          <w:sz w:val="20"/>
          <w:szCs w:val="20"/>
          <w:lang w:eastAsia="ar-SA"/>
        </w:rPr>
        <w:t xml:space="preserve">  § 6 </w:t>
      </w:r>
    </w:p>
    <w:p w14:paraId="42E2338B" w14:textId="516B1D92" w:rsidR="00D54A60" w:rsidRPr="00A53C62" w:rsidRDefault="00D54A60" w:rsidP="00A53C62">
      <w:pPr>
        <w:ind w:right="567"/>
        <w:contextualSpacing/>
        <w:jc w:val="center"/>
        <w:rPr>
          <w:rFonts w:asciiTheme="minorHAnsi" w:hAnsiTheme="minorHAnsi" w:cstheme="minorHAnsi"/>
          <w:b/>
          <w:sz w:val="20"/>
          <w:szCs w:val="20"/>
          <w:lang w:eastAsia="ar-SA"/>
        </w:rPr>
      </w:pPr>
      <w:r w:rsidRPr="00A53C62">
        <w:rPr>
          <w:rFonts w:asciiTheme="minorHAnsi" w:hAnsiTheme="minorHAnsi" w:cstheme="minorHAnsi"/>
          <w:b/>
          <w:sz w:val="20"/>
          <w:szCs w:val="20"/>
          <w:lang w:eastAsia="ar-SA"/>
        </w:rPr>
        <w:t xml:space="preserve">Licencja Nowa </w:t>
      </w:r>
    </w:p>
    <w:p w14:paraId="7AE031BC" w14:textId="77777777" w:rsidR="00D54A60" w:rsidRPr="00A53C62" w:rsidRDefault="00D54A60" w:rsidP="00A53C62">
      <w:pPr>
        <w:jc w:val="both"/>
        <w:rPr>
          <w:rFonts w:asciiTheme="minorHAnsi" w:hAnsiTheme="minorHAnsi" w:cstheme="minorHAnsi"/>
          <w:b/>
          <w:sz w:val="20"/>
          <w:szCs w:val="20"/>
        </w:rPr>
      </w:pPr>
    </w:p>
    <w:p w14:paraId="05E0FC20"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sz w:val="20"/>
          <w:szCs w:val="20"/>
        </w:rPr>
        <w:t>Strony Umowy zgodnie potwierdzają, że do prawidłowego wykonania Umowy w zakresie Przedmiot Umowy, w tym do osiągnięcia Celów Umowy  w niej wyrażonych, konieczne jest udzielenie Zamawiającemu przez Producenta licencji uprawniających Zamawiającego do korzystania z wszelkich produktów i</w:t>
      </w:r>
      <w:r w:rsidRPr="00A53C62">
        <w:rPr>
          <w:rFonts w:asciiTheme="minorHAnsi" w:hAnsiTheme="minorHAnsi" w:cstheme="minorHAnsi"/>
          <w:b/>
          <w:sz w:val="20"/>
          <w:szCs w:val="20"/>
        </w:rPr>
        <w:t xml:space="preserve"> </w:t>
      </w:r>
      <w:r w:rsidRPr="00A53C62">
        <w:rPr>
          <w:rFonts w:asciiTheme="minorHAnsi" w:eastAsia="Calibri" w:hAnsiTheme="minorHAnsi" w:cstheme="minorHAnsi"/>
          <w:color w:val="000000"/>
          <w:sz w:val="20"/>
          <w:szCs w:val="20"/>
        </w:rPr>
        <w:t>innych utworów, w rozumieniu ustawy z dnia 4 lutego 1994 r. o prawie autorskim i prawach pokrewnych, przekazanych w trakcie realizacji Umowy Zamawiającemu. Ogół uprawnień w tym zakresie dotyczący Przedmiot Umowy, to jest ogół licencji udzielanych Zamawiającemu na podstawie Umowy do wszelkich aktualizacji, w tym Aktualizacji i zmian Aplikacji Aktualnych dostarczanych Zamawiającemu to Licencja Nowa. Licencja Nowa jest częścią szerokorozumianej Licencji Nowej PLUS.</w:t>
      </w:r>
    </w:p>
    <w:p w14:paraId="233510CC"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sz w:val="20"/>
          <w:szCs w:val="20"/>
        </w:rPr>
        <w:t xml:space="preserve">Przedmiotem Licencji Nowej są dostarczone lub przekazane Zamawiającemu na podstawie lub w związku z Umową, wszelkie produkty i utwory w rozumieniu </w:t>
      </w:r>
      <w:r w:rsidRPr="00A53C62">
        <w:rPr>
          <w:rFonts w:asciiTheme="minorHAnsi" w:eastAsia="Calibri" w:hAnsiTheme="minorHAnsi" w:cstheme="minorHAnsi"/>
          <w:color w:val="000000"/>
          <w:sz w:val="20"/>
          <w:szCs w:val="20"/>
        </w:rPr>
        <w:t xml:space="preserve">ustawy z dnia 4 lutego 1994 r. o prawie autorskim i prawach pokrewnych (co dotyczy w szczególności programów komputerowych w rozumieniu </w:t>
      </w:r>
      <w:proofErr w:type="spellStart"/>
      <w:r w:rsidRPr="00A53C62">
        <w:rPr>
          <w:rFonts w:asciiTheme="minorHAnsi" w:eastAsia="Calibri" w:hAnsiTheme="minorHAnsi" w:cstheme="minorHAnsi"/>
          <w:color w:val="000000"/>
          <w:sz w:val="20"/>
          <w:szCs w:val="20"/>
        </w:rPr>
        <w:t>PrAut</w:t>
      </w:r>
      <w:proofErr w:type="spellEnd"/>
      <w:r w:rsidRPr="00A53C62">
        <w:rPr>
          <w:rFonts w:asciiTheme="minorHAnsi" w:eastAsia="Calibri" w:hAnsiTheme="minorHAnsi" w:cstheme="minorHAnsi"/>
          <w:color w:val="000000"/>
          <w:sz w:val="20"/>
          <w:szCs w:val="20"/>
        </w:rPr>
        <w:t>) w tym</w:t>
      </w:r>
      <w:r w:rsidRPr="00A53C62">
        <w:rPr>
          <w:rFonts w:asciiTheme="minorHAnsi" w:hAnsiTheme="minorHAnsi" w:cstheme="minorHAnsi"/>
          <w:sz w:val="20"/>
          <w:szCs w:val="20"/>
        </w:rPr>
        <w:t xml:space="preserve"> aktualizacje (Aktualizacje) jak i jakiekolwiek zmiany </w:t>
      </w:r>
      <w:proofErr w:type="spellStart"/>
      <w:r w:rsidRPr="00A53C62">
        <w:rPr>
          <w:rFonts w:asciiTheme="minorHAnsi" w:hAnsiTheme="minorHAnsi" w:cstheme="minorHAnsi"/>
          <w:sz w:val="20"/>
          <w:szCs w:val="20"/>
        </w:rPr>
        <w:t>oprogramowań</w:t>
      </w:r>
      <w:proofErr w:type="spellEnd"/>
      <w:r w:rsidRPr="00A53C62">
        <w:rPr>
          <w:rFonts w:asciiTheme="minorHAnsi" w:hAnsiTheme="minorHAnsi" w:cstheme="minorHAnsi"/>
          <w:sz w:val="20"/>
          <w:szCs w:val="20"/>
        </w:rPr>
        <w:t xml:space="preserve"> objętych Aplikacjami Aktualnymi w tym Aktualizacje w Okresie Licencjonowania oraz Okresie Przygotowania Realizacji Umowy a także Aplikacje Aktualne. Przedmiotem Licencji Nowej jest również niezbędna dokumentacja dotycząca produktów i utworów objętych tą licencją, zwana dalej jako Licencja Nowa –Dokumentacja.</w:t>
      </w:r>
    </w:p>
    <w:p w14:paraId="45D22C4A"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sz w:val="20"/>
          <w:szCs w:val="20"/>
        </w:rPr>
        <w:t>Licencja Nowa uzupełnia Licencję Aktualną o zakres uprawnień niezbędnych do korzystania z wszelkich produktów i utworów pochodzących od Producenta a objętych zakresem Przedmiotu Umowy, to jest wszelkich produktów i utworów dostarczanych Zamawiającemu w jakikolwiek sposób w ramach realizacji Zadanie Aktualizacja, Zadania Wsparcie oraz w ramach realizowanej Gwarancji i Rękojmi .</w:t>
      </w:r>
    </w:p>
    <w:p w14:paraId="2AF9E5FB"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sz w:val="20"/>
          <w:szCs w:val="20"/>
        </w:rPr>
        <w:t>Licencja Nowa w zakresie przyznanych uprawnień może częściowo pokrywać się z Licencją Aktualną, przy czym zawsze Licencja Nowa zapewniania dla Zamawiającego uprawnienia nie objęte Licencją Aktualną w zakresie realizacji Zadania Aktualizacja, Zadania Wsparcie oraz Gwarancji i Rękojmi.</w:t>
      </w:r>
    </w:p>
    <w:p w14:paraId="4FF89284"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sz w:val="20"/>
          <w:szCs w:val="20"/>
        </w:rPr>
        <w:t xml:space="preserve">Źródło wszelkich uprawnień objętych Przedmiotem Licencji jest Producent jako twórca lub co najmniej uprawniony lub współuprawniony w zakresie autorskich praw majątkowych do wszelkich produktów i utworów dostarczanych Zamawiającemu na podstawie Umowy w związku z realizacją jej Przedmiotu Umowy. </w:t>
      </w:r>
    </w:p>
    <w:p w14:paraId="0E19C4F9"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sz w:val="20"/>
          <w:szCs w:val="20"/>
        </w:rPr>
        <w:t xml:space="preserve">Licencja Nowa udzielana jest na Okres Licencjonowania. W odniesieniu do utworów przekazanych Zamawiającemu już w Okresie Przygotowania Realizacji Umowy, Licencja Nowa obejmuje utwory przekazane w tym okresie Zamawiającemu ( w tym zakresie Licencja Nowa obejmuje też Okres Przygotowania Realizacji Umowy). </w:t>
      </w:r>
    </w:p>
    <w:p w14:paraId="0DA630F8"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sz w:val="20"/>
          <w:szCs w:val="20"/>
        </w:rPr>
        <w:t>Licencja Nowa ograniczona jest terytorialnie do obszaru Rzeczypospolitej Polski. Licencja Nowa jest licencją czasową udzieloną na Okres Licencjonowania. Okres Licencjonowania obejmuje okres do Daty Początkowej, godzina 0.00 do dnia 30 czerwca 2029 roku godz. 24.00.</w:t>
      </w:r>
    </w:p>
    <w:p w14:paraId="3BB14986"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sz w:val="20"/>
          <w:szCs w:val="20"/>
        </w:rPr>
        <w:t>Licencja Nowa uprawnia Zamawiającego do używania, eksploatowania i korzystania z Przedmiotu Licencji wskazanego w ust 2 niniejszego paragrafu Umowy na wszystkich polach eksploatacji</w:t>
      </w:r>
      <w:r w:rsidRPr="00A53C62">
        <w:rPr>
          <w:rFonts w:asciiTheme="minorHAnsi" w:eastAsia="Calibri" w:hAnsiTheme="minorHAnsi" w:cstheme="minorHAnsi"/>
          <w:color w:val="000000"/>
          <w:sz w:val="20"/>
          <w:szCs w:val="20"/>
        </w:rPr>
        <w:t xml:space="preserve"> wymienionych w art. 74 ust. 4 </w:t>
      </w:r>
      <w:proofErr w:type="spellStart"/>
      <w:r w:rsidRPr="00A53C62">
        <w:rPr>
          <w:rFonts w:asciiTheme="minorHAnsi" w:eastAsia="Calibri" w:hAnsiTheme="minorHAnsi" w:cstheme="minorHAnsi"/>
          <w:color w:val="000000"/>
          <w:sz w:val="20"/>
          <w:szCs w:val="20"/>
        </w:rPr>
        <w:t>PrAut</w:t>
      </w:r>
      <w:proofErr w:type="spellEnd"/>
      <w:r w:rsidRPr="00A53C62">
        <w:rPr>
          <w:rFonts w:asciiTheme="minorHAnsi" w:eastAsia="Calibri" w:hAnsiTheme="minorHAnsi" w:cstheme="minorHAnsi"/>
          <w:color w:val="000000"/>
          <w:sz w:val="20"/>
          <w:szCs w:val="20"/>
        </w:rPr>
        <w:t>, w szczególności na następujących polach eksploatacji</w:t>
      </w:r>
      <w:r w:rsidRPr="00A53C62">
        <w:rPr>
          <w:rFonts w:asciiTheme="minorHAnsi" w:hAnsiTheme="minorHAnsi" w:cstheme="minorHAnsi"/>
          <w:sz w:val="20"/>
          <w:szCs w:val="20"/>
        </w:rPr>
        <w:t xml:space="preserve"> (w zakresie)</w:t>
      </w:r>
    </w:p>
    <w:p w14:paraId="1B5E72B2" w14:textId="6F6A72C7" w:rsidR="00D54A60" w:rsidRPr="00A53C62" w:rsidRDefault="00D54A60" w:rsidP="00A53C62">
      <w:pPr>
        <w:pStyle w:val="Akapitzlist"/>
        <w:numPr>
          <w:ilvl w:val="1"/>
          <w:numId w:val="29"/>
        </w:numPr>
        <w:spacing w:after="0" w:line="240" w:lineRule="auto"/>
        <w:ind w:left="567" w:right="124" w:hanging="283"/>
        <w:jc w:val="both"/>
        <w:rPr>
          <w:rFonts w:eastAsia="Calibri" w:cstheme="minorHAnsi"/>
          <w:strike/>
          <w:color w:val="000000"/>
          <w:sz w:val="20"/>
          <w:szCs w:val="20"/>
        </w:rPr>
      </w:pPr>
      <w:r w:rsidRPr="00A53C62">
        <w:rPr>
          <w:rFonts w:eastAsia="Calibri" w:cstheme="minorHAnsi"/>
          <w:color w:val="000000"/>
          <w:sz w:val="20"/>
          <w:szCs w:val="20"/>
        </w:rPr>
        <w:t>korzystanie z Przedmiotu Licencji zgodnie z jego przeznaczeniem i celem Umowy</w:t>
      </w:r>
    </w:p>
    <w:p w14:paraId="1162E86A" w14:textId="77777777" w:rsidR="00D54A60" w:rsidRPr="00A53C62" w:rsidRDefault="00D54A60" w:rsidP="00A53C62">
      <w:pPr>
        <w:numPr>
          <w:ilvl w:val="1"/>
          <w:numId w:val="29"/>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wykorzystanie w zakresie wszystkich funkcjonalności i funkcji zgodnie ze standardowymi warunkami licencyjnymi Producenta oraz w sposób zgodny z Wymaganiami Zamawiającego; </w:t>
      </w:r>
    </w:p>
    <w:p w14:paraId="1A7AE481" w14:textId="77777777" w:rsidR="00D54A60" w:rsidRPr="00A53C62" w:rsidRDefault="00D54A60" w:rsidP="00A53C62">
      <w:pPr>
        <w:numPr>
          <w:ilvl w:val="1"/>
          <w:numId w:val="29"/>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wprowadzenie i zapisywanie w pamięci komputerów, zwielokrotnianie, odtwarzanie, utrwalanie, przechowywanie, wyświetlanie i stosowanie; </w:t>
      </w:r>
    </w:p>
    <w:p w14:paraId="779CF2F7" w14:textId="77777777" w:rsidR="00D54A60" w:rsidRPr="00A53C62" w:rsidRDefault="00D54A60" w:rsidP="00A53C62">
      <w:pPr>
        <w:numPr>
          <w:ilvl w:val="1"/>
          <w:numId w:val="29"/>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instalowanie i deinstalowanie; </w:t>
      </w:r>
    </w:p>
    <w:p w14:paraId="5B21E038" w14:textId="77777777" w:rsidR="00D54A60" w:rsidRPr="00A53C62" w:rsidRDefault="00D54A60" w:rsidP="00A53C62">
      <w:pPr>
        <w:numPr>
          <w:ilvl w:val="1"/>
          <w:numId w:val="29"/>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sporządzanie kopii zapasowej (kopii bezpieczeństwa); </w:t>
      </w:r>
    </w:p>
    <w:p w14:paraId="3DA3B32A" w14:textId="77777777" w:rsidR="00D54A60" w:rsidRPr="00A53C62" w:rsidRDefault="00D54A60" w:rsidP="00A53C62">
      <w:pPr>
        <w:numPr>
          <w:ilvl w:val="1"/>
          <w:numId w:val="29"/>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korzystanie z produktów powstałych w wyniku eksploatacji oprogramowania, w szczególności danych, raportów, zestawień oraz innych dokumentów kreowanych w ramach tej eksploatacji oraz modyfikowania tych produktów i dalszego z nich korzystania, </w:t>
      </w:r>
    </w:p>
    <w:p w14:paraId="4C1D1E89" w14:textId="77777777" w:rsidR="00D54A60" w:rsidRPr="00A53C62" w:rsidRDefault="00D54A60" w:rsidP="00A53C62">
      <w:pPr>
        <w:ind w:left="571" w:right="124"/>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z zachowaniem uprawnień Zamawiającego wynikających z art. 74 i 75 </w:t>
      </w:r>
      <w:proofErr w:type="spellStart"/>
      <w:r w:rsidRPr="00A53C62">
        <w:rPr>
          <w:rFonts w:asciiTheme="minorHAnsi" w:eastAsia="Calibri" w:hAnsiTheme="minorHAnsi" w:cstheme="minorHAnsi"/>
          <w:color w:val="000000"/>
          <w:sz w:val="20"/>
          <w:szCs w:val="20"/>
        </w:rPr>
        <w:t>PrAut</w:t>
      </w:r>
      <w:proofErr w:type="spellEnd"/>
      <w:r w:rsidRPr="00A53C62">
        <w:rPr>
          <w:rFonts w:asciiTheme="minorHAnsi" w:eastAsia="Calibri" w:hAnsiTheme="minorHAnsi" w:cstheme="minorHAnsi"/>
          <w:color w:val="000000"/>
          <w:sz w:val="20"/>
          <w:szCs w:val="20"/>
        </w:rPr>
        <w:t xml:space="preserve">, bez konieczności uzyskania zgody Wykonawcy lub podmiotu trzeciego. </w:t>
      </w:r>
    </w:p>
    <w:p w14:paraId="1429442A" w14:textId="77777777" w:rsidR="00D54A60" w:rsidRPr="00A53C62" w:rsidRDefault="00D54A60" w:rsidP="00A53C62">
      <w:pPr>
        <w:widowControl w:val="0"/>
        <w:ind w:left="504"/>
        <w:contextualSpacing/>
        <w:jc w:val="both"/>
        <w:rPr>
          <w:rFonts w:asciiTheme="minorHAnsi" w:hAnsiTheme="minorHAnsi" w:cstheme="minorHAnsi"/>
          <w:color w:val="000000"/>
          <w:sz w:val="20"/>
          <w:szCs w:val="20"/>
        </w:rPr>
      </w:pPr>
    </w:p>
    <w:p w14:paraId="0E28C34C"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Strony Umowy zgodnie potwierdzają, że Licencja Nowa może być udzielona Zamawiającemu wyłącznie przez Producenta lub upoważniony przez niego podmiot, jakim może być Wykonawca.</w:t>
      </w:r>
    </w:p>
    <w:p w14:paraId="4CD8EB63"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Wykonawca oświadcza, że :</w:t>
      </w:r>
    </w:p>
    <w:p w14:paraId="38CB1852" w14:textId="77777777" w:rsidR="00D54A60" w:rsidRPr="00A53C62" w:rsidRDefault="00D54A60" w:rsidP="00A53C62">
      <w:pPr>
        <w:widowControl w:val="0"/>
        <w:numPr>
          <w:ilvl w:val="0"/>
          <w:numId w:val="30"/>
        </w:numPr>
        <w:ind w:left="567" w:hanging="283"/>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 xml:space="preserve">jest uprawniony przez Producenta do udzielania w jego imieniu na rzecz Zamawiającego Licencji Nowej (Opcja A) lub </w:t>
      </w:r>
    </w:p>
    <w:p w14:paraId="6270D615" w14:textId="77777777" w:rsidR="00D54A60" w:rsidRPr="00A53C62" w:rsidRDefault="00D54A60" w:rsidP="00A53C62">
      <w:pPr>
        <w:widowControl w:val="0"/>
        <w:numPr>
          <w:ilvl w:val="0"/>
          <w:numId w:val="30"/>
        </w:numPr>
        <w:ind w:left="567" w:hanging="283"/>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korzystając z licencji Producenta która zakresem odpowiada Licencji Nowej jest uprawniony przez Producenta do udzielania sublicencji która zakresem odpowiada Licencji Nowej (Opcja B) lub</w:t>
      </w:r>
    </w:p>
    <w:p w14:paraId="1DD1CABC" w14:textId="77777777" w:rsidR="00D54A60" w:rsidRPr="00A53C62" w:rsidRDefault="00D54A60" w:rsidP="00A53C62">
      <w:pPr>
        <w:widowControl w:val="0"/>
        <w:numPr>
          <w:ilvl w:val="0"/>
          <w:numId w:val="30"/>
        </w:numPr>
        <w:ind w:left="567" w:hanging="283"/>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zapewnia i gwarantuje, że w związku z zawarciem Umowy Producent lub upoważniony przez niego podmiot udzieli Zamawiającemu Licencji Nowej i to nie później niż w Okresie Przygotowania Realizacji Umowy (Opcja C)</w:t>
      </w:r>
    </w:p>
    <w:p w14:paraId="145B3F61"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 xml:space="preserve">Ilekroć w niniejszym paragrafie jest mowa o Licencji Nowej, zgodnie z definicją tego pojęcia, należy przez to rozumieć zespól licencji do poszczególnych </w:t>
      </w:r>
      <w:proofErr w:type="spellStart"/>
      <w:r w:rsidRPr="00A53C62">
        <w:rPr>
          <w:rFonts w:asciiTheme="minorHAnsi" w:hAnsiTheme="minorHAnsi" w:cstheme="minorHAnsi"/>
          <w:color w:val="000000"/>
          <w:sz w:val="20"/>
          <w:szCs w:val="20"/>
        </w:rPr>
        <w:t>oprogramowań</w:t>
      </w:r>
      <w:proofErr w:type="spellEnd"/>
      <w:r w:rsidRPr="00A53C62">
        <w:rPr>
          <w:rFonts w:asciiTheme="minorHAnsi" w:hAnsiTheme="minorHAnsi" w:cstheme="minorHAnsi"/>
          <w:color w:val="000000"/>
          <w:sz w:val="20"/>
          <w:szCs w:val="20"/>
        </w:rPr>
        <w:t xml:space="preserve">, produktów i utworów składających się na Aplikacje Aktualne, na Aktualizacje jak i inne produkty i utwory jakie na podstawie Umowy będą dostarczane do Zamawiającego w ramach Przedmiotu Umowy, zgodnie z </w:t>
      </w:r>
      <w:r w:rsidRPr="00A53C62">
        <w:rPr>
          <w:rFonts w:asciiTheme="minorHAnsi" w:eastAsia="Calibri" w:hAnsiTheme="minorHAnsi" w:cstheme="minorHAnsi"/>
          <w:color w:val="000000"/>
          <w:sz w:val="20"/>
          <w:szCs w:val="20"/>
        </w:rPr>
        <w:t>warunkami licencjonowania Producenta, z zastrzeżeniem, że warunki licencjonowania Producenta nie mogą być sprzeczne z Umową.</w:t>
      </w:r>
    </w:p>
    <w:p w14:paraId="0B9B1EBE"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 xml:space="preserve">W przypadku udzielenia Licencji w wariancie Opcji A lub Opcji B, Wykonawca w Okresie </w:t>
      </w:r>
      <w:r w:rsidRPr="00A53C62">
        <w:rPr>
          <w:rFonts w:asciiTheme="minorHAnsi" w:eastAsia="Calibri" w:hAnsiTheme="minorHAnsi" w:cstheme="minorHAnsi"/>
          <w:bCs/>
          <w:color w:val="000000"/>
          <w:sz w:val="20"/>
          <w:szCs w:val="20"/>
        </w:rPr>
        <w:t>Przygotowania Realizacji Umowy dostarczy do Zamawiającego dokumenty potwierdzające upoważnienie Wykonawcy do udzielenia Licencji Nowej w wariancie Opcji A lub Opcji C</w:t>
      </w:r>
    </w:p>
    <w:p w14:paraId="58F722D5"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 xml:space="preserve">W przypadku udzielenia Licencji w wariancie Opcji C Wykonawca w Okresie </w:t>
      </w:r>
      <w:r w:rsidRPr="00A53C62">
        <w:rPr>
          <w:rFonts w:asciiTheme="minorHAnsi" w:eastAsia="Calibri" w:hAnsiTheme="minorHAnsi" w:cstheme="minorHAnsi"/>
          <w:bCs/>
          <w:color w:val="000000"/>
          <w:sz w:val="20"/>
          <w:szCs w:val="20"/>
        </w:rPr>
        <w:t>Przygotowania Realizacji Umowy dostarczy do Zamawiającego dokumenty potwierdzające udzielenie przez Producenta Zamawiającemu Licencji Nowej zgodnej z Wymaganiami Zamawiającego.</w:t>
      </w:r>
    </w:p>
    <w:p w14:paraId="1C002DFB"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Zamawiający zawsze może żądać od Wykonawcy potwierdzenia czy wyjaśnienia informacji zawartych w dokumentach o jakich mowa w ust. 12 lub 13 niniejszego paragrafu. Zamawiający może nadto żądać od Wykonawcy dostarczenia innych dokumentów niż wskazanych w ust.12 lub 13 niniejszego paragrafu, wyłącznie celem potwierdzenia faktu jak i zakresu udzielonej Zamawiającemu Licencji Nowej.</w:t>
      </w:r>
    </w:p>
    <w:p w14:paraId="4DF0BF8A"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Udzielenie Licencji Nowej w wariancie Opcji A lub Opcji B następuje na podstawie samej Umowy. Udzielenie Licencji Nowej w wariancie Opcji C wymaga osobnego oświadczenia Producenta lub upoważnionego przez niego podmiotu.</w:t>
      </w:r>
    </w:p>
    <w:p w14:paraId="27F0E44E" w14:textId="77777777" w:rsidR="00D54A60" w:rsidRPr="00A53C62" w:rsidRDefault="00D54A60" w:rsidP="00A53C62">
      <w:pPr>
        <w:widowControl w:val="0"/>
        <w:numPr>
          <w:ilvl w:val="0"/>
          <w:numId w:val="29"/>
        </w:numPr>
        <w:ind w:left="284" w:hanging="284"/>
        <w:contextualSpacing/>
        <w:jc w:val="both"/>
        <w:rPr>
          <w:rFonts w:asciiTheme="minorHAnsi" w:hAnsiTheme="minorHAnsi" w:cstheme="minorHAnsi"/>
          <w:color w:val="000000"/>
          <w:sz w:val="20"/>
          <w:szCs w:val="20"/>
        </w:rPr>
      </w:pPr>
      <w:r w:rsidRPr="00A53C62">
        <w:rPr>
          <w:rFonts w:asciiTheme="minorHAnsi" w:hAnsiTheme="minorHAnsi" w:cstheme="minorHAnsi"/>
          <w:color w:val="000000"/>
          <w:sz w:val="20"/>
          <w:szCs w:val="20"/>
        </w:rPr>
        <w:t xml:space="preserve">Licencja Nowa udzielana jest Zamawiającemu najpóźniej w dniu podpisania przez Zamawiającego Pozytywnego Protokołu Uruchomienia. </w:t>
      </w:r>
    </w:p>
    <w:p w14:paraId="5F734FA3" w14:textId="77777777" w:rsidR="00D54A60" w:rsidRPr="00A53C62" w:rsidRDefault="00D54A60" w:rsidP="00A53C62">
      <w:pPr>
        <w:keepNext/>
        <w:numPr>
          <w:ilvl w:val="0"/>
          <w:numId w:val="29"/>
        </w:numPr>
        <w:tabs>
          <w:tab w:val="left" w:pos="4395"/>
        </w:tabs>
        <w:ind w:left="284" w:right="567" w:hanging="284"/>
        <w:contextualSpacing/>
        <w:jc w:val="both"/>
        <w:rPr>
          <w:rFonts w:asciiTheme="minorHAnsi" w:hAnsiTheme="minorHAnsi" w:cstheme="minorHAnsi"/>
          <w:sz w:val="20"/>
          <w:szCs w:val="20"/>
        </w:rPr>
      </w:pPr>
      <w:r w:rsidRPr="00A53C62">
        <w:rPr>
          <w:rFonts w:asciiTheme="minorHAnsi" w:eastAsiaTheme="majorEastAsia" w:hAnsiTheme="minorHAnsi" w:cstheme="minorHAnsi"/>
          <w:sz w:val="20"/>
          <w:szCs w:val="20"/>
        </w:rPr>
        <w:t>Wykonawca ani żaden inny podmiot nie będzie mógł wypowiedzieć Licencji Nowej po za przypadkiem zawinionego naruszenia przez Zamawiającego warunków Licencji Nowej, przy czym wypowiedzenie takie będzie musiało spełniać warunki wypowiedzenia wskazane w Umowie.</w:t>
      </w:r>
    </w:p>
    <w:p w14:paraId="65C30F1B" w14:textId="77777777" w:rsidR="00D54A60" w:rsidRPr="00A53C62" w:rsidRDefault="00D54A60" w:rsidP="00A53C62">
      <w:pPr>
        <w:numPr>
          <w:ilvl w:val="0"/>
          <w:numId w:val="29"/>
        </w:numPr>
        <w:tabs>
          <w:tab w:val="left" w:pos="71"/>
        </w:tabs>
        <w:ind w:left="284" w:right="567" w:hanging="284"/>
        <w:contextualSpacing/>
        <w:jc w:val="both"/>
        <w:rPr>
          <w:rFonts w:asciiTheme="minorHAnsi" w:eastAsia="Palatino Linotype" w:hAnsiTheme="minorHAnsi" w:cstheme="minorHAnsi"/>
          <w:sz w:val="20"/>
          <w:szCs w:val="20"/>
        </w:rPr>
      </w:pPr>
      <w:r w:rsidRPr="00A53C62">
        <w:rPr>
          <w:rFonts w:asciiTheme="minorHAnsi" w:eastAsia="Palatino Linotype" w:hAnsiTheme="minorHAnsi" w:cstheme="minorHAnsi"/>
          <w:sz w:val="20"/>
          <w:szCs w:val="20"/>
        </w:rPr>
        <w:t xml:space="preserve">Wypowiedzenie Licencji Nowej może nastąpić wyłącznie z powodu zawinionego naruszenia przez Zamawiającego warunków Licencji Nowej. Wypowiedzenia Licencji nowej Wykonawca lub Producent może dokonać jedynie po bezskutecznym upływie 2 – miesięcznego (dwumiesięcznego) terminu wyznaczonego przez Wykonawcę/ Producenta Zamawiającemu na zaprzestanie naruszenia oraz usunięcie skutków naruszeń warunków Licencji Nowej liczonego od dnia otrzymania przez Zamawiającego drugiego wezwania w tym zakresie, przy czym drugie wezwanie do zaprzestanie oraz usunięcie skutków naruszeń warunków Licencji Nowej może Wykonawca przedstawić Zamawiającemu nie wcześniej niż po upływie 2 (dwóch miesięcy) od dnia otrzymania przez Zamawiającego pierwszego wezwania w tym zakresie. Po upływie okresu o jakim mowa w zadaniu poprzednim wypowiedzenie Licencji Nowej następuje z zachowaniem rocznego okresu wypowiedzenia liczonego od dnia otrzymania przez Zamawiającego wypowiedzenia po upływie 2 – miesięcznego (dwumiesięcznego) terminu wyznaczonego przez Wykonawcę/ Producenta Zamawiającemu na zaprzestanie oraz usunięcie skutków naruszeń warunków Licencji Nowej liczonego od dnia otrzymania przez Zamawiającego drugiego wezwania w tym zakresie. </w:t>
      </w:r>
    </w:p>
    <w:p w14:paraId="0727786C" w14:textId="77777777" w:rsidR="00D54A60" w:rsidRPr="00A53C62" w:rsidRDefault="00D54A60" w:rsidP="00A53C62">
      <w:pPr>
        <w:numPr>
          <w:ilvl w:val="0"/>
          <w:numId w:val="29"/>
        </w:numPr>
        <w:tabs>
          <w:tab w:val="left" w:pos="71"/>
        </w:tabs>
        <w:ind w:left="284" w:right="567" w:hanging="284"/>
        <w:contextualSpacing/>
        <w:jc w:val="both"/>
        <w:rPr>
          <w:rFonts w:asciiTheme="minorHAnsi" w:eastAsia="Palatino Linotype" w:hAnsiTheme="minorHAnsi" w:cstheme="minorHAnsi"/>
          <w:sz w:val="20"/>
          <w:szCs w:val="20"/>
        </w:rPr>
      </w:pPr>
      <w:r w:rsidRPr="00A53C62">
        <w:rPr>
          <w:rFonts w:asciiTheme="minorHAnsi" w:eastAsia="Palatino Linotype" w:hAnsiTheme="minorHAnsi" w:cstheme="minorHAnsi"/>
          <w:sz w:val="20"/>
          <w:szCs w:val="20"/>
        </w:rPr>
        <w:t xml:space="preserve">Wykonawca/ Producent zrzeka się uprawnienia do wypowiedzenia Licencji Nowej za wyjątkiem przypadku zawinionego naruszenia przez Zamawiającego warunków Licencji Nowej określonych niniejszą Umową. Tym samym, jeżeli Zamawiający nie naruszy warunków Licencji Nowej Wykonawca nie będzie mógł wypowiedzieć tej licencji ani w żaden inny sposób doprowadzić od jej wygaśnięcia. </w:t>
      </w:r>
    </w:p>
    <w:p w14:paraId="10437325" w14:textId="77777777" w:rsidR="00D54A60" w:rsidRPr="00A53C62" w:rsidRDefault="00D54A60" w:rsidP="00A53C62">
      <w:pPr>
        <w:numPr>
          <w:ilvl w:val="0"/>
          <w:numId w:val="29"/>
        </w:numPr>
        <w:tabs>
          <w:tab w:val="left" w:pos="71"/>
        </w:tabs>
        <w:ind w:left="284" w:right="567" w:hanging="284"/>
        <w:contextualSpacing/>
        <w:jc w:val="both"/>
        <w:rPr>
          <w:rFonts w:asciiTheme="minorHAnsi" w:eastAsia="Palatino Linotype" w:hAnsiTheme="minorHAnsi" w:cstheme="minorHAnsi"/>
          <w:sz w:val="20"/>
          <w:szCs w:val="20"/>
        </w:rPr>
      </w:pPr>
      <w:r w:rsidRPr="00A53C62">
        <w:rPr>
          <w:rFonts w:asciiTheme="minorHAnsi" w:eastAsia="Palatino Linotype" w:hAnsiTheme="minorHAnsi" w:cstheme="minorHAnsi"/>
          <w:sz w:val="20"/>
          <w:szCs w:val="20"/>
        </w:rPr>
        <w:t xml:space="preserve">W przypadku uznania przez sąd bezskuteczności lub nieważności postanowienia Umowy dotyczącego zrzeczenia się przez Wykonawcę uprawnienia do wypowiedzenia Licencji Nowej z przyczyn niezawinionych przez Zamawiającego, Wykonawca zobowiązuje się do </w:t>
      </w:r>
      <w:proofErr w:type="spellStart"/>
      <w:r w:rsidRPr="00A53C62">
        <w:rPr>
          <w:rFonts w:asciiTheme="minorHAnsi" w:eastAsia="Palatino Linotype" w:hAnsiTheme="minorHAnsi" w:cstheme="minorHAnsi"/>
          <w:sz w:val="20"/>
          <w:szCs w:val="20"/>
        </w:rPr>
        <w:t>niewypowiadzenia</w:t>
      </w:r>
      <w:proofErr w:type="spellEnd"/>
      <w:r w:rsidRPr="00A53C62">
        <w:rPr>
          <w:rFonts w:asciiTheme="minorHAnsi" w:eastAsia="Palatino Linotype" w:hAnsiTheme="minorHAnsi" w:cstheme="minorHAnsi"/>
          <w:sz w:val="20"/>
          <w:szCs w:val="20"/>
        </w:rPr>
        <w:t xml:space="preserve"> Licencji Nowej </w:t>
      </w:r>
      <w:r w:rsidRPr="00A53C62">
        <w:rPr>
          <w:rFonts w:asciiTheme="minorHAnsi" w:hAnsiTheme="minorHAnsi" w:cstheme="minorHAnsi"/>
          <w:bCs/>
          <w:sz w:val="20"/>
          <w:szCs w:val="20"/>
        </w:rPr>
        <w:t>do końca Okresu Umowy.</w:t>
      </w:r>
      <w:r w:rsidRPr="00A53C62">
        <w:rPr>
          <w:rFonts w:asciiTheme="minorHAnsi" w:eastAsia="Palatino Linotype" w:hAnsiTheme="minorHAnsi" w:cstheme="minorHAnsi"/>
          <w:sz w:val="20"/>
          <w:szCs w:val="20"/>
        </w:rPr>
        <w:t xml:space="preserve"> </w:t>
      </w:r>
    </w:p>
    <w:p w14:paraId="06A516DB" w14:textId="77777777" w:rsidR="00D54A60" w:rsidRPr="00A53C62" w:rsidRDefault="00D54A60" w:rsidP="00A53C62">
      <w:pPr>
        <w:numPr>
          <w:ilvl w:val="0"/>
          <w:numId w:val="29"/>
        </w:numPr>
        <w:tabs>
          <w:tab w:val="left" w:pos="71"/>
        </w:tabs>
        <w:ind w:left="284" w:right="567" w:hanging="284"/>
        <w:contextualSpacing/>
        <w:jc w:val="both"/>
        <w:rPr>
          <w:rFonts w:asciiTheme="minorHAnsi" w:eastAsia="Palatino Linotype" w:hAnsiTheme="minorHAnsi" w:cstheme="minorHAnsi"/>
          <w:sz w:val="20"/>
          <w:szCs w:val="20"/>
        </w:rPr>
      </w:pPr>
      <w:r w:rsidRPr="00A53C62">
        <w:rPr>
          <w:rFonts w:asciiTheme="minorHAnsi" w:eastAsia="Palatino Linotype" w:hAnsiTheme="minorHAnsi" w:cstheme="minorHAnsi"/>
          <w:sz w:val="20"/>
          <w:szCs w:val="20"/>
        </w:rPr>
        <w:t xml:space="preserve">Udzielenie Licencji następuje każdorazowo automatycznie z chwilą przekazania Zamawiającemu oprogramowania lub jakiekolwiek jego części, jakiegokolwiek utworu objętej Przedmiotem Licencji, niezależnie od nośnika i formy takiego przekazania (co obejmuje również wszelkie formy instalacji </w:t>
      </w:r>
      <w:r w:rsidRPr="00A53C62">
        <w:rPr>
          <w:rFonts w:asciiTheme="minorHAnsi" w:eastAsia="Palatino Linotype" w:hAnsiTheme="minorHAnsi" w:cstheme="minorHAnsi"/>
          <w:sz w:val="20"/>
          <w:szCs w:val="20"/>
        </w:rPr>
        <w:lastRenderedPageBreak/>
        <w:t xml:space="preserve">oprogramowania na elementach infrastruktury technicznej będącej w dyspozycji Zamawiającego) nie wcześniej jednak niż z datą podpisania przez Zamawiającego Pozytywnego Protokołu Uruchomienia. </w:t>
      </w:r>
    </w:p>
    <w:p w14:paraId="066A7CD2" w14:textId="77777777" w:rsidR="00D54A60" w:rsidRPr="00A53C62" w:rsidRDefault="00D54A60" w:rsidP="00A53C62">
      <w:pPr>
        <w:numPr>
          <w:ilvl w:val="0"/>
          <w:numId w:val="29"/>
        </w:numPr>
        <w:tabs>
          <w:tab w:val="left" w:pos="71"/>
        </w:tabs>
        <w:ind w:left="284" w:right="567" w:hanging="284"/>
        <w:contextualSpacing/>
        <w:jc w:val="both"/>
        <w:rPr>
          <w:rFonts w:asciiTheme="minorHAnsi" w:eastAsia="Palatino Linotype" w:hAnsiTheme="minorHAnsi" w:cstheme="minorHAnsi"/>
          <w:sz w:val="20"/>
          <w:szCs w:val="20"/>
        </w:rPr>
      </w:pPr>
      <w:r w:rsidRPr="00A53C62">
        <w:rPr>
          <w:rFonts w:asciiTheme="minorHAnsi" w:eastAsia="Palatino Linotype" w:hAnsiTheme="minorHAnsi" w:cstheme="minorHAnsi"/>
          <w:sz w:val="20"/>
          <w:szCs w:val="20"/>
        </w:rPr>
        <w:t xml:space="preserve">Do dnia podpisania przez Zamawiającego Pozytywnego Protokołu Uruchomienia na podstawie Umowy Zamawiający może korzystać z Przedmiotu Licencji w zakresie jaki jest niezbędny celem ustalenia prawidłowości realizacji Umowy (realizacji Przedmiotu Umowy), w zakresie jaki jest konieczny do przeprowadzenia przez Zamawiającego przewidzianych umową odbiorów. </w:t>
      </w:r>
    </w:p>
    <w:p w14:paraId="3E432CAD" w14:textId="77777777" w:rsidR="00D54A60" w:rsidRPr="00A53C62" w:rsidRDefault="00D54A60" w:rsidP="00A53C62">
      <w:pPr>
        <w:numPr>
          <w:ilvl w:val="0"/>
          <w:numId w:val="29"/>
        </w:numPr>
        <w:tabs>
          <w:tab w:val="left" w:pos="71"/>
        </w:tabs>
        <w:ind w:left="284" w:right="567" w:hanging="284"/>
        <w:contextualSpacing/>
        <w:jc w:val="both"/>
        <w:rPr>
          <w:rFonts w:asciiTheme="minorHAnsi" w:eastAsia="Palatino Linotype" w:hAnsiTheme="minorHAnsi" w:cstheme="minorHAnsi"/>
          <w:sz w:val="20"/>
          <w:szCs w:val="20"/>
        </w:rPr>
      </w:pPr>
      <w:r w:rsidRPr="00A53C62">
        <w:rPr>
          <w:rFonts w:asciiTheme="minorHAnsi" w:eastAsia="Palatino Linotype" w:hAnsiTheme="minorHAnsi" w:cstheme="minorHAnsi"/>
          <w:sz w:val="20"/>
          <w:szCs w:val="20"/>
        </w:rPr>
        <w:t>Jeżeli do stworzenia Przedmiotu Licencji Producent będzie używał inne oprogramowania do których posiada lub nie posiada autorskie prawa majątkowe, użycie przez Producenta tych utworów w żaden sposób nie może ograniczać uprawnień Zamawiającego do korzystania z Przedmiotu Licencji zgodnie z postanowieniami Umowy.</w:t>
      </w:r>
    </w:p>
    <w:p w14:paraId="3215BF04" w14:textId="77777777" w:rsidR="00D54A60" w:rsidRPr="00A53C62" w:rsidRDefault="00D54A60" w:rsidP="00A53C62">
      <w:pPr>
        <w:numPr>
          <w:ilvl w:val="0"/>
          <w:numId w:val="29"/>
        </w:numPr>
        <w:tabs>
          <w:tab w:val="left" w:pos="71"/>
        </w:tabs>
        <w:ind w:left="284" w:right="567" w:hanging="284"/>
        <w:contextualSpacing/>
        <w:jc w:val="both"/>
        <w:rPr>
          <w:rFonts w:asciiTheme="minorHAnsi" w:eastAsia="Palatino Linotype" w:hAnsiTheme="minorHAnsi" w:cstheme="minorHAnsi"/>
          <w:sz w:val="20"/>
          <w:szCs w:val="20"/>
        </w:rPr>
      </w:pPr>
      <w:r w:rsidRPr="00A53C62">
        <w:rPr>
          <w:rFonts w:asciiTheme="minorHAnsi" w:eastAsia="Palatino Linotype" w:hAnsiTheme="minorHAnsi" w:cstheme="minorHAnsi"/>
          <w:sz w:val="20"/>
          <w:szCs w:val="20"/>
        </w:rPr>
        <w:t>Wykonawca zobowiązany jest przekazać Zamawiającemu wszelkie informacje i środki potrzebne do korzystania z Przedmiotu Licencji zgodnie z otrzymaną przez Zamawiającego Licencją Nową. Materiały te muszą zawierać wszelkie dane pozwalające na samodzielne korzystanie i używanie Przedmiotu Licencji, zgodnie z zakresem uprawnień Zamawiającego do Przedmiotu Licencji.</w:t>
      </w:r>
      <w:r w:rsidRPr="00A53C62">
        <w:rPr>
          <w:rFonts w:asciiTheme="minorHAnsi" w:hAnsiTheme="minorHAnsi" w:cstheme="minorHAnsi"/>
          <w:sz w:val="20"/>
          <w:szCs w:val="20"/>
        </w:rPr>
        <w:t xml:space="preserve"> Wykonawca nie ma obowiązku przekazywania Zamawiającemu kodu źródłowego do Przedmiotu Licencji.</w:t>
      </w:r>
    </w:p>
    <w:p w14:paraId="074DD1F3" w14:textId="77777777" w:rsidR="00D54A60" w:rsidRPr="00A53C62" w:rsidRDefault="00D54A60" w:rsidP="00A53C62">
      <w:pPr>
        <w:numPr>
          <w:ilvl w:val="0"/>
          <w:numId w:val="29"/>
        </w:numPr>
        <w:ind w:left="284" w:right="567" w:hanging="284"/>
        <w:contextualSpacing/>
        <w:jc w:val="both"/>
        <w:rPr>
          <w:rFonts w:asciiTheme="minorHAnsi" w:eastAsia="Palatino Linotype" w:hAnsiTheme="minorHAnsi" w:cstheme="minorHAnsi"/>
          <w:sz w:val="20"/>
          <w:szCs w:val="20"/>
        </w:rPr>
      </w:pPr>
      <w:r w:rsidRPr="00A53C62">
        <w:rPr>
          <w:rFonts w:asciiTheme="minorHAnsi" w:eastAsia="Palatino Linotype" w:hAnsiTheme="minorHAnsi" w:cstheme="minorHAnsi"/>
          <w:sz w:val="20"/>
          <w:szCs w:val="20"/>
        </w:rPr>
        <w:t>Wykonawca zobowiązuje się do pokrycia wszelkich szkód i kosztów, jakie może ponieść Zamawiający w wyniku podniesienia przez osoby trzecie jakichkolwiek roszczeń dotyczących korzystania z Przedmiotu Licencji przez Zamawiającego lub inne osoby korzystające z niego za zgodą Zamawiającego.</w:t>
      </w:r>
    </w:p>
    <w:p w14:paraId="4F7C146B" w14:textId="77777777" w:rsidR="00D54A60" w:rsidRPr="00A53C62" w:rsidRDefault="00D54A60" w:rsidP="00A53C62">
      <w:pPr>
        <w:numPr>
          <w:ilvl w:val="0"/>
          <w:numId w:val="29"/>
        </w:numPr>
        <w:tabs>
          <w:tab w:val="left" w:pos="71"/>
        </w:tabs>
        <w:ind w:left="284" w:right="567" w:hanging="284"/>
        <w:contextualSpacing/>
        <w:jc w:val="both"/>
        <w:rPr>
          <w:rFonts w:asciiTheme="minorHAnsi" w:eastAsia="Palatino Linotype" w:hAnsiTheme="minorHAnsi" w:cstheme="minorHAnsi"/>
          <w:sz w:val="20"/>
          <w:szCs w:val="20"/>
        </w:rPr>
      </w:pPr>
      <w:r w:rsidRPr="00A53C62">
        <w:rPr>
          <w:rFonts w:asciiTheme="minorHAnsi" w:eastAsia="Palatino Linotype" w:hAnsiTheme="minorHAnsi" w:cstheme="minorHAnsi"/>
          <w:sz w:val="20"/>
          <w:szCs w:val="20"/>
        </w:rPr>
        <w:t>Wraz z udzieleniem Licencji Zamawiający nabywa prawo własności nośników, na których oprogramowania objęte Przedmiotem Licencji zostało przekazane lub zapisane.</w:t>
      </w:r>
    </w:p>
    <w:p w14:paraId="2EA3D74E" w14:textId="1075ABF6" w:rsidR="00D54A60" w:rsidRPr="00A53C62" w:rsidRDefault="00D54A60" w:rsidP="00A53C62">
      <w:pPr>
        <w:keepNext/>
        <w:numPr>
          <w:ilvl w:val="0"/>
          <w:numId w:val="29"/>
        </w:numPr>
        <w:tabs>
          <w:tab w:val="left" w:pos="4395"/>
        </w:tabs>
        <w:ind w:left="284" w:right="124" w:hanging="284"/>
        <w:contextualSpacing/>
        <w:jc w:val="both"/>
        <w:rPr>
          <w:rFonts w:asciiTheme="minorHAnsi" w:eastAsia="Calibri" w:hAnsiTheme="minorHAnsi" w:cstheme="minorHAnsi"/>
          <w:sz w:val="20"/>
          <w:szCs w:val="20"/>
        </w:rPr>
      </w:pPr>
      <w:r w:rsidRPr="00A53C62">
        <w:rPr>
          <w:rFonts w:asciiTheme="minorHAnsi" w:hAnsiTheme="minorHAnsi" w:cstheme="minorHAnsi"/>
          <w:sz w:val="20"/>
          <w:szCs w:val="20"/>
        </w:rPr>
        <w:t>Przedmiot Licencji użytkowany będzie wyłącznie przez Zamawiającego</w:t>
      </w:r>
    </w:p>
    <w:p w14:paraId="5E87A386" w14:textId="77777777" w:rsidR="00D54A60" w:rsidRPr="00A53C62" w:rsidRDefault="00D54A60" w:rsidP="00A53C62">
      <w:pPr>
        <w:ind w:right="124"/>
        <w:contextualSpacing/>
        <w:jc w:val="both"/>
        <w:rPr>
          <w:rFonts w:asciiTheme="minorHAnsi" w:eastAsia="Calibri" w:hAnsiTheme="minorHAnsi" w:cstheme="minorHAnsi"/>
          <w:color w:val="000000"/>
          <w:sz w:val="20"/>
          <w:szCs w:val="20"/>
        </w:rPr>
      </w:pPr>
    </w:p>
    <w:p w14:paraId="5BA1A93E" w14:textId="7A0DAA5E" w:rsidR="00E51641" w:rsidRPr="00A53C62" w:rsidRDefault="00D54A60" w:rsidP="00711551">
      <w:pPr>
        <w:widowControl w:val="0"/>
        <w:ind w:right="708"/>
        <w:jc w:val="center"/>
        <w:rPr>
          <w:rFonts w:asciiTheme="minorHAnsi" w:hAnsiTheme="minorHAnsi" w:cstheme="minorHAnsi"/>
          <w:b/>
          <w:sz w:val="20"/>
          <w:szCs w:val="20"/>
        </w:rPr>
      </w:pPr>
      <w:r w:rsidRPr="00A53C62">
        <w:rPr>
          <w:rFonts w:asciiTheme="minorHAnsi" w:hAnsiTheme="minorHAnsi" w:cstheme="minorHAnsi"/>
          <w:b/>
          <w:sz w:val="20"/>
          <w:szCs w:val="20"/>
        </w:rPr>
        <w:t>§ 7</w:t>
      </w:r>
    </w:p>
    <w:p w14:paraId="149943DE" w14:textId="5A21BECD" w:rsidR="00D54A60" w:rsidRPr="00A53C62" w:rsidRDefault="00D54A60" w:rsidP="00A53C62">
      <w:pPr>
        <w:widowControl w:val="0"/>
        <w:ind w:right="708"/>
        <w:jc w:val="center"/>
        <w:rPr>
          <w:rFonts w:asciiTheme="minorHAnsi" w:hAnsiTheme="minorHAnsi" w:cstheme="minorHAnsi"/>
          <w:b/>
          <w:sz w:val="20"/>
          <w:szCs w:val="20"/>
        </w:rPr>
      </w:pPr>
      <w:r w:rsidRPr="00A53C62">
        <w:rPr>
          <w:rFonts w:asciiTheme="minorHAnsi" w:hAnsiTheme="minorHAnsi" w:cstheme="minorHAnsi"/>
          <w:b/>
          <w:sz w:val="20"/>
          <w:szCs w:val="20"/>
        </w:rPr>
        <w:t xml:space="preserve">Gwarancja </w:t>
      </w:r>
    </w:p>
    <w:p w14:paraId="56CD5C9C" w14:textId="77777777" w:rsidR="00D54A60" w:rsidRPr="00A53C62" w:rsidRDefault="00D54A60" w:rsidP="00A53C62">
      <w:pPr>
        <w:widowControl w:val="0"/>
        <w:ind w:left="284" w:right="708" w:hanging="284"/>
        <w:jc w:val="center"/>
        <w:rPr>
          <w:rFonts w:asciiTheme="minorHAnsi" w:hAnsiTheme="minorHAnsi" w:cstheme="minorHAnsi"/>
          <w:b/>
          <w:sz w:val="20"/>
          <w:szCs w:val="20"/>
        </w:rPr>
      </w:pPr>
    </w:p>
    <w:p w14:paraId="1F66B905" w14:textId="77777777" w:rsidR="00D54A60" w:rsidRPr="00A53C62" w:rsidRDefault="00D54A60" w:rsidP="00A53C62">
      <w:pPr>
        <w:numPr>
          <w:ilvl w:val="0"/>
          <w:numId w:val="9"/>
        </w:numPr>
        <w:ind w:left="284" w:right="-142"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 xml:space="preserve">Wykonawca udziela Zamawiającemu gwarancji jakości na cały Przedmiot Zakresu Gwarancji. Przedmiot Zakresu Gwarancji obejmuje swoim zakresem całość Przedmiotu Umowy, to  - Zadanie Aktualizacji, Zadania Wsparcie a nadto prawidłowość działania Aplikacji Aktualnych uzupełnianych o aktualizacje i wszelkie inne działania podejmowane przez Wykonawcę lub Producenta na podstawie Umowy w ramach Przedmiot Umowy. Gwarancja udzielana jest na warunkach określonych w Umowie, która stanowi dokument gwarancji Wykonawcy. Gwarancja swoim zakresem obejmuje wszelkie rezultaty wszelkich prac i działań podejmowanych przez Wykonawcę jak i wszelkich produktów i rozwiązań dostarczanych przez Wykonawcę w związku z realizacją Umowy, w tym w szczególności rezultaty wszelkich dostaw, prac, działań i zaniechań Wykonawcy podejmowanych w ramach Przedmiotu Umowy. </w:t>
      </w:r>
    </w:p>
    <w:p w14:paraId="42D4C151" w14:textId="77777777" w:rsidR="00D54A60" w:rsidRPr="00A53C62" w:rsidRDefault="00D54A60" w:rsidP="00A53C62">
      <w:pPr>
        <w:numPr>
          <w:ilvl w:val="0"/>
          <w:numId w:val="9"/>
        </w:numPr>
        <w:ind w:left="284" w:right="-142" w:hanging="284"/>
        <w:contextualSpacing/>
        <w:jc w:val="both"/>
        <w:rPr>
          <w:rFonts w:asciiTheme="minorHAnsi" w:eastAsia="Calibri" w:hAnsiTheme="minorHAnsi" w:cstheme="minorHAnsi"/>
          <w:sz w:val="20"/>
          <w:szCs w:val="20"/>
        </w:rPr>
      </w:pPr>
      <w:r w:rsidRPr="00A53C62">
        <w:rPr>
          <w:rFonts w:asciiTheme="minorHAnsi" w:eastAsia="Calibri" w:hAnsiTheme="minorHAnsi" w:cstheme="minorHAnsi"/>
          <w:sz w:val="20"/>
          <w:szCs w:val="20"/>
        </w:rPr>
        <w:t>Gwarancją objęte są wszelkie wady, w tym wady fizyczne i prawne Przedmiotu Umowy, co obejmuje w szczególności:</w:t>
      </w:r>
    </w:p>
    <w:p w14:paraId="77092BB8" w14:textId="77777777" w:rsidR="00D54A60" w:rsidRPr="00A53C62" w:rsidRDefault="00D54A60" w:rsidP="00A53C62">
      <w:pPr>
        <w:numPr>
          <w:ilvl w:val="1"/>
          <w:numId w:val="9"/>
        </w:numPr>
        <w:ind w:left="567" w:right="-142" w:hanging="283"/>
        <w:contextualSpacing/>
        <w:jc w:val="both"/>
        <w:rPr>
          <w:rFonts w:asciiTheme="minorHAnsi" w:eastAsia="Calibri" w:hAnsiTheme="minorHAnsi" w:cstheme="minorHAnsi"/>
          <w:sz w:val="20"/>
          <w:szCs w:val="20"/>
        </w:rPr>
      </w:pPr>
      <w:r w:rsidRPr="00A53C62">
        <w:rPr>
          <w:rFonts w:asciiTheme="minorHAnsi" w:eastAsia="Calibri" w:hAnsiTheme="minorHAnsi" w:cstheme="minorHAnsi"/>
          <w:bCs/>
          <w:sz w:val="20"/>
          <w:szCs w:val="20"/>
        </w:rPr>
        <w:t>Wady zmniejszające wartość lub użyteczność Przedmiotu Zakresu Gwarancji ze względu na cel oznaczony w Umowie lub wynikający z przeznaczenia jakiemu ma on służyć, co dotyczy w szczególności sytuacji wykonania Przedmiotu Umowy w sposób niezgodny z Umową, w tym zwłaszcza z OPZ lub Wymaganiami Zamawiającego;</w:t>
      </w:r>
    </w:p>
    <w:p w14:paraId="35DF363E" w14:textId="77777777" w:rsidR="00D54A60" w:rsidRPr="00A53C62" w:rsidRDefault="00D54A60" w:rsidP="00A53C62">
      <w:pPr>
        <w:numPr>
          <w:ilvl w:val="1"/>
          <w:numId w:val="9"/>
        </w:numPr>
        <w:ind w:left="567" w:right="-142" w:hanging="283"/>
        <w:contextualSpacing/>
        <w:jc w:val="both"/>
        <w:rPr>
          <w:rFonts w:asciiTheme="minorHAnsi" w:eastAsia="Calibri" w:hAnsiTheme="minorHAnsi" w:cstheme="minorHAnsi"/>
          <w:sz w:val="20"/>
          <w:szCs w:val="20"/>
        </w:rPr>
      </w:pPr>
      <w:r w:rsidRPr="00A53C62">
        <w:rPr>
          <w:rFonts w:asciiTheme="minorHAnsi" w:eastAsia="Calibri" w:hAnsiTheme="minorHAnsi" w:cstheme="minorHAnsi"/>
          <w:bCs/>
          <w:sz w:val="20"/>
          <w:szCs w:val="20"/>
        </w:rPr>
        <w:t>Przedmiot Zakresu Gwarancji nie ma właściwości, o których Wykonawca zapewniał Zamawiającego lub został wydany w stanie niezupełnym lub niekompletnym;</w:t>
      </w:r>
    </w:p>
    <w:p w14:paraId="4F30C0DD" w14:textId="77777777" w:rsidR="00D54A60" w:rsidRPr="00A53C62" w:rsidRDefault="00D54A60" w:rsidP="00A53C62">
      <w:pPr>
        <w:numPr>
          <w:ilvl w:val="1"/>
          <w:numId w:val="9"/>
        </w:numPr>
        <w:ind w:left="567" w:right="-142" w:hanging="283"/>
        <w:contextualSpacing/>
        <w:jc w:val="both"/>
        <w:rPr>
          <w:rFonts w:asciiTheme="minorHAnsi" w:eastAsia="Calibri" w:hAnsiTheme="minorHAnsi" w:cstheme="minorHAnsi"/>
          <w:sz w:val="20"/>
          <w:szCs w:val="20"/>
        </w:rPr>
      </w:pPr>
      <w:r w:rsidRPr="00A53C62">
        <w:rPr>
          <w:rFonts w:asciiTheme="minorHAnsi" w:eastAsia="Calibri" w:hAnsiTheme="minorHAnsi" w:cstheme="minorHAnsi"/>
          <w:bCs/>
          <w:sz w:val="20"/>
          <w:szCs w:val="20"/>
        </w:rPr>
        <w:t>Przedmiot Zakresu Gwarancji nie spełnia parametrów, warunków lub norm, jakie wynikają z dostarczonych Zamawiającemu certyfikatów, świadectw, instrukcji, projektów, planów, testów, opisów, licencji lub innych dokumentów dotyczących jakości, parametrów, warunków lub norm poszczególnych elementów składowych Przedmiotu Zakresu Gwarancji;</w:t>
      </w:r>
    </w:p>
    <w:p w14:paraId="1C63BE0C" w14:textId="77777777" w:rsidR="00D54A60" w:rsidRPr="00A53C62" w:rsidRDefault="00D54A60" w:rsidP="00A53C62">
      <w:pPr>
        <w:numPr>
          <w:ilvl w:val="1"/>
          <w:numId w:val="9"/>
        </w:numPr>
        <w:ind w:left="567" w:right="-142" w:hanging="283"/>
        <w:contextualSpacing/>
        <w:jc w:val="both"/>
        <w:rPr>
          <w:rFonts w:asciiTheme="minorHAnsi" w:eastAsia="Calibri" w:hAnsiTheme="minorHAnsi" w:cstheme="minorHAnsi"/>
          <w:sz w:val="20"/>
          <w:szCs w:val="20"/>
        </w:rPr>
      </w:pPr>
      <w:r w:rsidRPr="00A53C62">
        <w:rPr>
          <w:rFonts w:asciiTheme="minorHAnsi" w:eastAsia="Calibri" w:hAnsiTheme="minorHAnsi" w:cstheme="minorHAnsi"/>
          <w:bCs/>
          <w:sz w:val="20"/>
          <w:szCs w:val="20"/>
        </w:rPr>
        <w:t>Przedmiot Zakresu Gwarancji nie działa w sposób zgodny w Wymaganiami Zamawiającego, nie realizuje funkcji i zadań do realizacji których został nabyty przez Zamawiającego lub realizuje je w sposób niezgodny z Wymaganiami Zamawiającego.</w:t>
      </w:r>
    </w:p>
    <w:p w14:paraId="397E8B15"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eastAsia="Calibri" w:hAnsiTheme="minorHAnsi" w:cstheme="minorHAnsi"/>
          <w:sz w:val="20"/>
          <w:szCs w:val="20"/>
        </w:rPr>
        <w:t>Gwarancja udzielona jest na Okres Gwarancji. Okres Gwarancji obejmuje cały Okres Licencjonowania</w:t>
      </w:r>
    </w:p>
    <w:p w14:paraId="46AA6B5C"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Wykonawca zapewnia i gwarantuje, że wszelkie produkty i usługi dostarczone w ramach Umowy, w tym zwłaszcza Aktualizacje i wyniki działań podejmowanych w ramach Zadanie Wsparcie będą prowadzić do tego, że Aplikacje Aktualne działać będą zgodnie z ich przeznaczeniem, na najwyższym poziomie zaawansowania i bezpieczeństwa Aplikacji Aktualnych jaki oferowany jest na rynku przez Producenta. Wykonawca zapewnia i gwarantuje, że dostarczone Urządzenia są wolne od wad.</w:t>
      </w:r>
    </w:p>
    <w:p w14:paraId="12E5943F"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Wady dzielą się na Wady Krytyczne i Wady Pozostałe. Wada Krytyczna  obejmuje sytuacje gdy wystąpił problem, błąd, awaria,  powodujące ustanie działania lub istotne ograniczenie działania Aplikacji lub dowolnego jej elementu uniemożlwiające korzystanie z Aplikacji zgodnie z jej przeznaczeniem w zakresie wszystkich lub zasadniczych funkcji. </w:t>
      </w:r>
      <w:r w:rsidRPr="00A53C62">
        <w:rPr>
          <w:rFonts w:asciiTheme="minorHAnsi" w:hAnsiTheme="minorHAnsi" w:cstheme="minorHAnsi"/>
          <w:sz w:val="20"/>
          <w:szCs w:val="20"/>
        </w:rPr>
        <w:lastRenderedPageBreak/>
        <w:t xml:space="preserve">O kwalifikacji wady jako Wada Krytyczna Decyduje Zamawiający. Wszystkie inne wady nie będące Wadami Krytycznymi to Wady Pozostałe. </w:t>
      </w:r>
    </w:p>
    <w:p w14:paraId="0C74F6FA"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Wykonawca zobowiązuje się usuwać wszelkie ujawnione w okresie Gwarancji wady objęte Zakresem  Przedmiotu Gwarancji.</w:t>
      </w:r>
    </w:p>
    <w:p w14:paraId="7E33903C"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Wykonawca obowiązany jest w przypadku wystąpienia Wady Krytycznej przystąpić do jej usuwania w dniu roboczym (Dniu) przypadającym po dniu w jakim zgłoszona została Wada Krytyczna. Przystąpienie do usuwania Wady Krytycznej o jakim mowa w zdaniu poprzednim nie wymaga przybycie serwisanta do siedziby Zamawiającego. Wykonawca informować będzie Zamawiającego o przystąpieniu i postępie prac w zakresie usuwania Wady Krytycznej.</w:t>
      </w:r>
    </w:p>
    <w:p w14:paraId="1B314F93"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Wady Krytyczne Wykonawca obowiązany jest usunąć w terminie 10 Dni. Wady Pozostałe Wykonawca obowiązany jest usunąć w terminie 20 Dni. Na uzasadniony wniosek Wykonawcy Zamawiający może przedłużyć terminy usunięcia Wad o jakich mowa w zdaniu poprzednim nie więcej jednak niż o kolejne 10 Dni w odniesieniu do Wady Krytycznej jak i Wady Pozostałej. </w:t>
      </w:r>
    </w:p>
    <w:p w14:paraId="53E77A94"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eastAsia="Calibri" w:hAnsiTheme="minorHAnsi" w:cstheme="minorHAnsi"/>
          <w:sz w:val="20"/>
          <w:szCs w:val="20"/>
        </w:rPr>
        <w:t>Terminy Usunięcia Wady rozpoczynają się z chwilą zgłoszenia Wady do Systemu Zgłaszania Wad</w:t>
      </w:r>
      <w:r w:rsidRPr="00A53C62">
        <w:rPr>
          <w:rFonts w:asciiTheme="minorHAnsi" w:hAnsiTheme="minorHAnsi" w:cstheme="minorHAnsi"/>
          <w:bCs/>
          <w:sz w:val="20"/>
          <w:szCs w:val="20"/>
        </w:rPr>
        <w:t>.</w:t>
      </w:r>
    </w:p>
    <w:p w14:paraId="725655DB"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eastAsia="Calibri" w:hAnsiTheme="minorHAnsi" w:cstheme="minorHAnsi"/>
          <w:sz w:val="20"/>
          <w:szCs w:val="20"/>
        </w:rPr>
        <w:t xml:space="preserve">Wykonawca obowiązany jest zapewnić w związku z realizacją Umowy System Zgłaszania Wad. </w:t>
      </w:r>
      <w:r w:rsidRPr="00A53C62">
        <w:rPr>
          <w:rFonts w:asciiTheme="minorHAnsi" w:hAnsiTheme="minorHAnsi" w:cstheme="minorHAnsi"/>
          <w:bCs/>
          <w:sz w:val="20"/>
          <w:szCs w:val="20"/>
        </w:rPr>
        <w:t>System Zgłaszania Wad funkcjonować będzie przez cały Okres Gwarancji, 24 godziny na dobę przez wszystkie dni tygodnia (to jest nie tylko w dni robocze).</w:t>
      </w:r>
      <w:r w:rsidRPr="00A53C62">
        <w:rPr>
          <w:rFonts w:asciiTheme="minorHAnsi" w:hAnsiTheme="minorHAnsi" w:cstheme="minorHAnsi"/>
          <w:sz w:val="20"/>
          <w:szCs w:val="20"/>
        </w:rPr>
        <w:t xml:space="preserve"> Zamawiający i Wykonawca ustalą regulamin zgłaszania przez Zamawiającego Wad do Systemu Zgłaszania Wad który określać będzie minimalny zakres informacji przekazywanych przez Zamawiającego do wskazanego systemu jakie są konieczne do uznania, że zgłoszenie zostało skutecznie złożone. Zgłoszenie Wady do Systemu Zgłaszania Wad nie zawierające minimalnego zakresu informacji o Wadzie o jakim mowa w zdaniu poprzednim, w tym zgłoszenia </w:t>
      </w:r>
      <w:r w:rsidRPr="00A53C62">
        <w:rPr>
          <w:rFonts w:asciiTheme="minorHAnsi" w:hAnsiTheme="minorHAnsi" w:cstheme="minorHAnsi"/>
          <w:bCs/>
          <w:sz w:val="20"/>
          <w:szCs w:val="20"/>
        </w:rPr>
        <w:t xml:space="preserve">zdawkowe, lakoniczne, niekompletne, nieprawdziwe, niespójne, niezawierające przykładów umożliwiających zapoznanie się z istotą problemu uzyskiwać będą status „do uzupełnienia”. Status ten implikuje po stronie Zamawiającego konieczność uzupełnienia zgłoszenia o brakujące informacje zgodne z wskazanym regulaminem a czasy realizacji zgłoszenia zostają zawieszone do momentu jego uzupełnienia. Tym samym zgłoszenie Wady którego treść będzie niezgodna z </w:t>
      </w:r>
      <w:r w:rsidRPr="00A53C62">
        <w:rPr>
          <w:rFonts w:asciiTheme="minorHAnsi" w:hAnsiTheme="minorHAnsi" w:cstheme="minorHAnsi"/>
          <w:sz w:val="20"/>
          <w:szCs w:val="20"/>
        </w:rPr>
        <w:t>regulamin zgłaszania przez Zamawiającego Wad do Systemu Zgłaszania Wad uprawnia Wykonawcę do wstrzymania się z usunięciem wady do czasu uzupełnienia zgłoszenia przez Zamawiającego do stanu zgodnego z wskazanym regulaminem. Wykonawca obowiązany jest niezwłocznie po otrzymaniu zgłoszenia które uzna, że nie zawiera wszystkich informacji niezbędnych do nadania mu dalszego biegu i uznania zgłoszenia za złożone skutecznie, poinformować Zamawiającego o brakujących elementach zgłoszenia zgodnie z regulaminem zgłaszania przez Zamawiającego Wad do Systemu Zgłaszania Wad. Brak niezwłocznej informacji ze strony Wykonawcy o jakiej mowa z daniu poprzednim powoduje uznanie zgłoszenia Wady za zgłoszone skutecznie od chwili dokonania tego zgłoszenia.</w:t>
      </w:r>
    </w:p>
    <w:p w14:paraId="7528A772"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eastAsia="Calibri" w:hAnsiTheme="minorHAnsi" w:cstheme="minorHAnsi"/>
          <w:sz w:val="20"/>
          <w:szCs w:val="20"/>
        </w:rPr>
        <w:t xml:space="preserve">Termin usunięcia Wady biegnie od chwili, to jest momentu zgłoszenia Wady przez Zamawiającego, niezależnie od tego czy zgłoszenie o Wadzie zostało odebrane przez Wykonawcę. Do ustalenia momentu zgłoszenia Wady uwzględnia się dzień, godzinę i minuty. </w:t>
      </w:r>
    </w:p>
    <w:p w14:paraId="33ACA80A"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eastAsia="Calibri" w:hAnsiTheme="minorHAnsi" w:cstheme="minorHAnsi"/>
          <w:sz w:val="20"/>
          <w:szCs w:val="20"/>
        </w:rPr>
        <w:t>Gwarancja obejmuje wszystkie wady stwierdzone przez Zamawiającego i zgłoszone Wykonawcy w okresie, na jaki została udzielona Gwarancja.</w:t>
      </w:r>
    </w:p>
    <w:p w14:paraId="01B76991"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Zamawiający ma zawsze prawo monitorować wszelkie prace i działania podejmowane przez Wykonawcę w ramach realizacji jego obowiązków wynikających z udzielonej Gwarancji.</w:t>
      </w:r>
    </w:p>
    <w:p w14:paraId="7459A2A9"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Wykonywanie przez Wykonawcę jego obowiązków z tytułu Gwarancji nie jest objęte limitem godzin. </w:t>
      </w:r>
    </w:p>
    <w:p w14:paraId="2DC21613"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eastAsia="Calibri" w:hAnsiTheme="minorHAnsi" w:cstheme="minorHAnsi"/>
          <w:bCs/>
          <w:sz w:val="20"/>
          <w:szCs w:val="20"/>
        </w:rPr>
        <w:t xml:space="preserve">Wszystkie obowiązki Wykonawcy w ramach opisanej wyżej Gwarancji Wykonawca realizuje w ramach Wynagrodzenia wskazanego w Ofercie Wykonawcy. </w:t>
      </w:r>
    </w:p>
    <w:p w14:paraId="09D597DE" w14:textId="77777777" w:rsidR="00D54A60" w:rsidRPr="00A53C62" w:rsidRDefault="00D54A60" w:rsidP="00A53C62">
      <w:pPr>
        <w:numPr>
          <w:ilvl w:val="0"/>
          <w:numId w:val="9"/>
        </w:numPr>
        <w:ind w:left="284"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Gwarancja nie obejmuje jakichkolwiek zmian wprowadzonych samodzielnie przez Zamawiającego do Przedmiotu Umowy bez uprzedniej akceptacji Wykonawcy. </w:t>
      </w:r>
    </w:p>
    <w:p w14:paraId="6289445A" w14:textId="77777777" w:rsidR="00D54A60" w:rsidRPr="00A53C62" w:rsidRDefault="00D54A60" w:rsidP="00A53C62">
      <w:pPr>
        <w:ind w:right="-142"/>
        <w:contextualSpacing/>
        <w:jc w:val="both"/>
        <w:rPr>
          <w:rFonts w:asciiTheme="minorHAnsi" w:eastAsia="Calibri" w:hAnsiTheme="minorHAnsi" w:cstheme="minorHAnsi"/>
          <w:sz w:val="20"/>
          <w:szCs w:val="20"/>
        </w:rPr>
      </w:pPr>
    </w:p>
    <w:p w14:paraId="4308916A" w14:textId="77777777" w:rsidR="00E51641" w:rsidRPr="00A53C62" w:rsidRDefault="00D54A60" w:rsidP="00A53C62">
      <w:pPr>
        <w:widowControl w:val="0"/>
        <w:ind w:right="-142"/>
        <w:jc w:val="center"/>
        <w:rPr>
          <w:rFonts w:asciiTheme="minorHAnsi" w:hAnsiTheme="minorHAnsi" w:cstheme="minorHAnsi"/>
          <w:b/>
          <w:sz w:val="20"/>
          <w:szCs w:val="20"/>
        </w:rPr>
      </w:pPr>
      <w:r w:rsidRPr="00A53C62">
        <w:rPr>
          <w:rFonts w:asciiTheme="minorHAnsi" w:hAnsiTheme="minorHAnsi" w:cstheme="minorHAnsi"/>
          <w:b/>
          <w:sz w:val="20"/>
          <w:szCs w:val="20"/>
        </w:rPr>
        <w:t>§ 8</w:t>
      </w:r>
    </w:p>
    <w:p w14:paraId="47101BFE" w14:textId="31952DBE" w:rsidR="00D54A60" w:rsidRPr="00A53C62" w:rsidRDefault="00D54A60" w:rsidP="00A53C62">
      <w:pPr>
        <w:widowControl w:val="0"/>
        <w:ind w:right="-142"/>
        <w:jc w:val="center"/>
        <w:rPr>
          <w:rFonts w:asciiTheme="minorHAnsi" w:hAnsiTheme="minorHAnsi" w:cstheme="minorHAnsi"/>
          <w:b/>
          <w:sz w:val="20"/>
          <w:szCs w:val="20"/>
        </w:rPr>
      </w:pPr>
      <w:r w:rsidRPr="00A53C62">
        <w:rPr>
          <w:rFonts w:asciiTheme="minorHAnsi" w:hAnsiTheme="minorHAnsi" w:cstheme="minorHAnsi"/>
          <w:b/>
          <w:sz w:val="20"/>
          <w:szCs w:val="20"/>
        </w:rPr>
        <w:t>Rękojmia</w:t>
      </w:r>
    </w:p>
    <w:p w14:paraId="500EBD4F" w14:textId="77777777" w:rsidR="00D54A60" w:rsidRPr="00A53C62" w:rsidRDefault="00D54A60" w:rsidP="00A53C62">
      <w:pPr>
        <w:widowControl w:val="0"/>
        <w:ind w:right="-142"/>
        <w:jc w:val="center"/>
        <w:rPr>
          <w:rFonts w:asciiTheme="minorHAnsi" w:hAnsiTheme="minorHAnsi" w:cstheme="minorHAnsi"/>
          <w:b/>
          <w:sz w:val="20"/>
          <w:szCs w:val="20"/>
        </w:rPr>
      </w:pPr>
    </w:p>
    <w:p w14:paraId="38421550" w14:textId="77777777" w:rsidR="00E51641" w:rsidRPr="00A53C62" w:rsidRDefault="00D54A60" w:rsidP="00A53C62">
      <w:pPr>
        <w:numPr>
          <w:ilvl w:val="0"/>
          <w:numId w:val="7"/>
        </w:numPr>
        <w:ind w:left="28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Wykonawca udziela Zamawiającemu rękojmi za wady w zakresie Przedmiotu Umowy na okres równy Okresowi Gwarancji.</w:t>
      </w:r>
    </w:p>
    <w:p w14:paraId="2D638E2F" w14:textId="77777777" w:rsidR="00E51641" w:rsidRPr="00A53C62" w:rsidRDefault="00D54A60" w:rsidP="00A53C62">
      <w:pPr>
        <w:numPr>
          <w:ilvl w:val="0"/>
          <w:numId w:val="7"/>
        </w:numPr>
        <w:ind w:left="284" w:hanging="284"/>
        <w:contextualSpacing/>
        <w:jc w:val="both"/>
        <w:rPr>
          <w:rFonts w:asciiTheme="minorHAnsi" w:eastAsia="Calibri" w:hAnsiTheme="minorHAnsi" w:cstheme="minorHAnsi"/>
          <w:color w:val="000000"/>
          <w:sz w:val="20"/>
          <w:szCs w:val="20"/>
        </w:rPr>
      </w:pPr>
      <w:r w:rsidRPr="00A53C62">
        <w:rPr>
          <w:rFonts w:asciiTheme="minorHAnsi" w:hAnsiTheme="minorHAnsi" w:cstheme="minorHAnsi"/>
          <w:bCs/>
          <w:sz w:val="20"/>
          <w:szCs w:val="20"/>
        </w:rPr>
        <w:t xml:space="preserve">Odnośnie Wad dotyczących Aplikacji w Rękojmi obowiązuje podział Wad taki sam jak w Gwarancji, zgodnie z </w:t>
      </w:r>
      <w:r w:rsidRPr="00A53C62">
        <w:rPr>
          <w:rFonts w:asciiTheme="minorHAnsi" w:hAnsiTheme="minorHAnsi" w:cstheme="minorHAnsi"/>
          <w:sz w:val="20"/>
          <w:szCs w:val="20"/>
        </w:rPr>
        <w:t>§ 7 ust. 5 Umowy. Wady o jakich mowa w zdaniu poprzednim usuwane będą przez Wykonawcę w terminach zgodnych z § 7 ust. 7-8 Umowy. Wszelkie pozostałe Wady Przedmiotu Umowy usuwane będą w terminie 10 Dni. Terminy usunięcia Wad obliczane są od chwili zgłoszenia ustalonego według zasad jak w Gwarancji.</w:t>
      </w:r>
      <w:r w:rsidRPr="00A53C62">
        <w:rPr>
          <w:rFonts w:asciiTheme="minorHAnsi" w:hAnsiTheme="minorHAnsi" w:cstheme="minorHAnsi"/>
          <w:b/>
          <w:sz w:val="20"/>
          <w:szCs w:val="20"/>
        </w:rPr>
        <w:t xml:space="preserve"> </w:t>
      </w:r>
    </w:p>
    <w:p w14:paraId="0EAE0C86" w14:textId="083D293C" w:rsidR="00D54A60" w:rsidRPr="00A53C62" w:rsidRDefault="00D54A60" w:rsidP="00A53C62">
      <w:pPr>
        <w:numPr>
          <w:ilvl w:val="0"/>
          <w:numId w:val="7"/>
        </w:numPr>
        <w:ind w:left="28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 pozostałym zakresie przepisy ustawy z dnia 23 kwietnia 1964 r. – Kodeks cywilny stosuje się odpowiednio. </w:t>
      </w:r>
    </w:p>
    <w:p w14:paraId="4623370A" w14:textId="77777777" w:rsidR="00D54A60" w:rsidRPr="00A53C62" w:rsidRDefault="00D54A60" w:rsidP="00A53C62">
      <w:pPr>
        <w:widowControl w:val="0"/>
        <w:ind w:right="708"/>
        <w:jc w:val="center"/>
        <w:rPr>
          <w:rFonts w:asciiTheme="minorHAnsi" w:hAnsiTheme="minorHAnsi" w:cstheme="minorHAnsi"/>
          <w:b/>
          <w:sz w:val="20"/>
          <w:szCs w:val="20"/>
        </w:rPr>
      </w:pPr>
    </w:p>
    <w:p w14:paraId="4B6C9495" w14:textId="77777777" w:rsidR="00E24E28" w:rsidRPr="00A53C62" w:rsidRDefault="00D54A60" w:rsidP="00A53C62">
      <w:pPr>
        <w:ind w:left="567" w:hanging="218"/>
        <w:jc w:val="center"/>
        <w:rPr>
          <w:rFonts w:asciiTheme="minorHAnsi" w:hAnsiTheme="minorHAnsi" w:cstheme="minorHAnsi"/>
          <w:b/>
          <w:sz w:val="20"/>
          <w:szCs w:val="20"/>
        </w:rPr>
      </w:pPr>
      <w:r w:rsidRPr="00A53C62">
        <w:rPr>
          <w:rFonts w:asciiTheme="minorHAnsi" w:hAnsiTheme="minorHAnsi" w:cstheme="minorHAnsi"/>
          <w:b/>
          <w:sz w:val="20"/>
          <w:szCs w:val="20"/>
        </w:rPr>
        <w:lastRenderedPageBreak/>
        <w:t xml:space="preserve">§ 9 </w:t>
      </w:r>
    </w:p>
    <w:p w14:paraId="5003439D" w14:textId="72809F4F" w:rsidR="00D54A60" w:rsidRPr="00A53C62" w:rsidRDefault="00D54A60" w:rsidP="00A53C62">
      <w:pPr>
        <w:ind w:left="567" w:hanging="218"/>
        <w:jc w:val="center"/>
        <w:rPr>
          <w:rFonts w:asciiTheme="minorHAnsi" w:hAnsiTheme="minorHAnsi" w:cstheme="minorHAnsi"/>
          <w:b/>
          <w:sz w:val="20"/>
          <w:szCs w:val="20"/>
        </w:rPr>
      </w:pPr>
      <w:r w:rsidRPr="00A53C62">
        <w:rPr>
          <w:rFonts w:asciiTheme="minorHAnsi" w:hAnsiTheme="minorHAnsi" w:cstheme="minorHAnsi"/>
          <w:b/>
          <w:sz w:val="20"/>
          <w:szCs w:val="20"/>
        </w:rPr>
        <w:t>Wynagrodzenie</w:t>
      </w:r>
    </w:p>
    <w:p w14:paraId="1533237B" w14:textId="77777777" w:rsidR="00D54A60" w:rsidRPr="00A53C62" w:rsidRDefault="00D54A60" w:rsidP="00A53C62">
      <w:pPr>
        <w:rPr>
          <w:rFonts w:asciiTheme="minorHAnsi" w:hAnsiTheme="minorHAnsi" w:cstheme="minorHAnsi"/>
          <w:b/>
          <w:sz w:val="20"/>
          <w:szCs w:val="20"/>
        </w:rPr>
      </w:pPr>
    </w:p>
    <w:p w14:paraId="65E4EC57" w14:textId="77777777" w:rsidR="00D54A60" w:rsidRPr="00A53C62" w:rsidRDefault="00D54A60" w:rsidP="00A53C62">
      <w:pPr>
        <w:numPr>
          <w:ilvl w:val="0"/>
          <w:numId w:val="12"/>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Za wykonanie przez Wykonawcę zgodnie z Umową, zgodnie z wszystkimi Wymaganiami Zamawiającego, całego Przedmiotu Umowy Zamawiający zobowiązany jest zapłacić Wykonawcy Wynagrodzenie w wysokości ….. (słownie … ). Wynagrodzenie jest zgodnie z ceną zawartą w Ofercie Wykonawcy, to jest kwotą  ……  złotych ( słownie …….) netto („wynagrodzenie netto”), która została powiększona o podatek VAT wskazany w Ofercie Wykonawcy, według stawki 23 % w wysokości  ……  złotych ( słownie : …… złotych), co daje kwotę brutto </w:t>
      </w:r>
      <w:r w:rsidRPr="00A53C62">
        <w:rPr>
          <w:rFonts w:asciiTheme="minorHAnsi" w:hAnsiTheme="minorHAnsi" w:cstheme="minorHAnsi"/>
          <w:bCs/>
          <w:sz w:val="20"/>
          <w:szCs w:val="20"/>
        </w:rPr>
        <w:t xml:space="preserve"> …. </w:t>
      </w:r>
      <w:r w:rsidRPr="00A53C62">
        <w:rPr>
          <w:rFonts w:asciiTheme="minorHAnsi" w:hAnsiTheme="minorHAnsi" w:cstheme="minorHAnsi"/>
          <w:sz w:val="20"/>
          <w:szCs w:val="20"/>
        </w:rPr>
        <w:t xml:space="preserve"> złotych ( słownie :  …… złotych) -  („wynagrodzenie brutto”), stanowiącą wysokość Wynagrodzenia. </w:t>
      </w:r>
    </w:p>
    <w:p w14:paraId="1A4BAA76" w14:textId="77777777" w:rsidR="00D54A60" w:rsidRPr="00A53C62" w:rsidRDefault="00D54A60" w:rsidP="00A53C62">
      <w:pPr>
        <w:numPr>
          <w:ilvl w:val="0"/>
          <w:numId w:val="12"/>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Wynagrodzenie ma charakter ryczałtowy. Jego zmiana może nastąpić wyłącznie na warunkach wskazanych w Umowie</w:t>
      </w:r>
    </w:p>
    <w:p w14:paraId="63D73713" w14:textId="77777777" w:rsidR="00D54A60" w:rsidRPr="00A53C62" w:rsidRDefault="00D54A60" w:rsidP="00A53C62">
      <w:pPr>
        <w:numPr>
          <w:ilvl w:val="0"/>
          <w:numId w:val="12"/>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Wynagrodzenie obejmuje Wynagrodzenie  Uruchomienie i Wynagrodzeni Końcowe.</w:t>
      </w:r>
    </w:p>
    <w:p w14:paraId="5268B54F" w14:textId="128C0845" w:rsidR="00D54A60" w:rsidRPr="00A53C62" w:rsidRDefault="00D54A60" w:rsidP="00A53C62">
      <w:pPr>
        <w:numPr>
          <w:ilvl w:val="0"/>
          <w:numId w:val="12"/>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Wynagrodzenie  Uruchomienie stanowi </w:t>
      </w:r>
      <w:r w:rsidR="00D37FC0">
        <w:rPr>
          <w:rFonts w:asciiTheme="minorHAnsi" w:hAnsiTheme="minorHAnsi" w:cstheme="minorHAnsi"/>
          <w:sz w:val="20"/>
          <w:szCs w:val="20"/>
        </w:rPr>
        <w:t>9</w:t>
      </w:r>
      <w:r w:rsidRPr="00A53C62">
        <w:rPr>
          <w:rFonts w:asciiTheme="minorHAnsi" w:hAnsiTheme="minorHAnsi" w:cstheme="minorHAnsi"/>
          <w:sz w:val="20"/>
          <w:szCs w:val="20"/>
        </w:rPr>
        <w:t xml:space="preserve">0 % Wynagrodzenia  i należne jest Wykonawcy po podpisaniu przez Zamawiającego </w:t>
      </w:r>
      <w:r w:rsidRPr="00A53C62">
        <w:rPr>
          <w:rFonts w:asciiTheme="minorHAnsi" w:hAnsiTheme="minorHAnsi" w:cstheme="minorHAnsi"/>
          <w:bCs/>
          <w:sz w:val="20"/>
          <w:szCs w:val="20"/>
        </w:rPr>
        <w:t xml:space="preserve">Pozytywnego Protokołu Uruchomienia. Wynagrodzenie Uruchomienie i stanowi kwotę ….. złotych brutto. </w:t>
      </w:r>
    </w:p>
    <w:p w14:paraId="160076A3" w14:textId="77777777" w:rsidR="00D54A60" w:rsidRPr="00A53C62" w:rsidRDefault="00D54A60" w:rsidP="00A53C62">
      <w:pPr>
        <w:numPr>
          <w:ilvl w:val="0"/>
          <w:numId w:val="12"/>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Wynagrodzenie  Uruchomienie zapłacone zostanie w terminie 7 dni od dnia dostarczenia do Zamawiającego poprawnie wystawionej na Zamawiającego faktury sprzedaży dotyczącej realizacji Przedmiotu Umowy  w zakresie obowiązków objętych Okresem Przygotowania Realizacji Umowy. W przypadku wystawienia przez Wykonawcę faktury VAT niezgodnej z Umową lub z obowiązującymi przepisami prawa, Zamawiający ma prawo do wstrzymania płatności do czasu wyjaśnienia oraz otrzymania faktury/noty korygującej VAT, bez obowiązku płacenia odsetek z tytułu niedotrzymania terminu zapłaty.</w:t>
      </w:r>
    </w:p>
    <w:p w14:paraId="2AD40403" w14:textId="6179E7CD" w:rsidR="00D54A60" w:rsidRPr="00A53C62" w:rsidRDefault="00D54A60" w:rsidP="00A53C62">
      <w:pPr>
        <w:numPr>
          <w:ilvl w:val="0"/>
          <w:numId w:val="12"/>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Wynagrodzenie  Końcowe stanowi </w:t>
      </w:r>
      <w:r w:rsidR="00D37FC0">
        <w:rPr>
          <w:rFonts w:asciiTheme="minorHAnsi" w:hAnsiTheme="minorHAnsi" w:cstheme="minorHAnsi"/>
          <w:sz w:val="20"/>
          <w:szCs w:val="20"/>
        </w:rPr>
        <w:t>1</w:t>
      </w:r>
      <w:r w:rsidRPr="00A53C62">
        <w:rPr>
          <w:rFonts w:asciiTheme="minorHAnsi" w:hAnsiTheme="minorHAnsi" w:cstheme="minorHAnsi"/>
          <w:sz w:val="20"/>
          <w:szCs w:val="20"/>
        </w:rPr>
        <w:t xml:space="preserve">0 % Wynagrodzenia  i </w:t>
      </w:r>
      <w:r w:rsidRPr="00A53C62">
        <w:rPr>
          <w:rFonts w:asciiTheme="minorHAnsi" w:hAnsiTheme="minorHAnsi" w:cstheme="minorHAnsi"/>
          <w:bCs/>
          <w:sz w:val="20"/>
          <w:szCs w:val="20"/>
        </w:rPr>
        <w:t xml:space="preserve">stanowi kwotę ….. złotych brutto. Wynagrodzenie Końcowe należne jest Wykonawcy po upływie pierwszego kwartału 2027. </w:t>
      </w:r>
    </w:p>
    <w:p w14:paraId="22AAB4CB" w14:textId="77777777" w:rsidR="00D54A60" w:rsidRPr="00A53C62" w:rsidRDefault="00D54A60" w:rsidP="00A53C62">
      <w:pPr>
        <w:numPr>
          <w:ilvl w:val="0"/>
          <w:numId w:val="12"/>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Wykonawcy przysługuje całość Wynagrodzenia za zgodne z Umową wykonanie całości Przedmiotu Umowy. Celem rozwiania wszelkich wątpliwości wykonanie Przedmiotu Umowy w całości zgodnie z Umową oznacza zawsze spełnienie przez Wykonawcę wszystkich wymagań wskazanych w Umowie, to jest pełną realizację postanowień Umowy, bez jakichkolwiek wyjątków w tym zakresie, to jest pełną realizację Wymagań Zamawiającego.</w:t>
      </w:r>
    </w:p>
    <w:p w14:paraId="09E69116" w14:textId="77777777" w:rsidR="00D54A60" w:rsidRPr="00A53C62" w:rsidRDefault="00D54A60" w:rsidP="00A53C62">
      <w:pPr>
        <w:numPr>
          <w:ilvl w:val="0"/>
          <w:numId w:val="12"/>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Zapłata Wynagrodzenia dokonywana będzie na rachunek bankowy Wykonawcy w banku   ………………………..</w:t>
      </w:r>
    </w:p>
    <w:p w14:paraId="6D58BB73" w14:textId="77777777" w:rsidR="00D54A60" w:rsidRPr="00A53C62" w:rsidRDefault="00D54A60" w:rsidP="00A53C62">
      <w:pPr>
        <w:numPr>
          <w:ilvl w:val="0"/>
          <w:numId w:val="12"/>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Za dzień dokonania płatności przyjmuje się dzień obciążenia rachunku bankowego Zamawiającego, to jest dzień wydania dyspozycji realizacji przelewu.</w:t>
      </w:r>
    </w:p>
    <w:p w14:paraId="001C2F68" w14:textId="77777777" w:rsidR="00D54A60" w:rsidRPr="00A53C62" w:rsidRDefault="00D54A60" w:rsidP="00A53C62">
      <w:pPr>
        <w:numPr>
          <w:ilvl w:val="0"/>
          <w:numId w:val="12"/>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W przypadku opóźnienia w płatności jakiejkolwiek należnej kwoty, strona Umowy, na rzecz, której płatności te są należne, ma prawo dochodzić odsetek ustawowych za opóźnienie w transakcjach handlowych zgodnie z ustawą z dnia 8 marca 2013 r. o terminach zapłaty w transakcjach handlowych.</w:t>
      </w:r>
    </w:p>
    <w:p w14:paraId="54534960" w14:textId="77777777" w:rsidR="00D54A60" w:rsidRPr="00A53C62" w:rsidRDefault="00D54A60" w:rsidP="00A53C62">
      <w:pPr>
        <w:numPr>
          <w:ilvl w:val="0"/>
          <w:numId w:val="12"/>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Wszelkie kwoty należne Zamawiającemu od Wykonawcy, w szczególności z tytułu kar umownych, mogą być potrącane z Wynagrodzenia. </w:t>
      </w:r>
    </w:p>
    <w:p w14:paraId="285288A3" w14:textId="77777777" w:rsidR="00D54A60" w:rsidRPr="00A53C62" w:rsidRDefault="00D54A60" w:rsidP="00A53C62">
      <w:pPr>
        <w:ind w:left="567" w:right="567" w:hanging="218"/>
        <w:jc w:val="both"/>
        <w:rPr>
          <w:rFonts w:asciiTheme="minorHAnsi" w:hAnsiTheme="minorHAnsi" w:cstheme="minorHAnsi"/>
          <w:sz w:val="20"/>
          <w:szCs w:val="20"/>
        </w:rPr>
      </w:pPr>
    </w:p>
    <w:p w14:paraId="3825B14D" w14:textId="794DCB63" w:rsidR="00A53C62" w:rsidRPr="00A53C62" w:rsidRDefault="00D54A60" w:rsidP="00711551">
      <w:pPr>
        <w:ind w:left="567" w:right="567" w:hanging="218"/>
        <w:jc w:val="center"/>
        <w:rPr>
          <w:rFonts w:asciiTheme="minorHAnsi" w:hAnsiTheme="minorHAnsi" w:cstheme="minorHAnsi"/>
          <w:b/>
          <w:sz w:val="20"/>
          <w:szCs w:val="20"/>
        </w:rPr>
      </w:pPr>
      <w:r w:rsidRPr="00A53C62">
        <w:rPr>
          <w:rFonts w:asciiTheme="minorHAnsi" w:hAnsiTheme="minorHAnsi" w:cstheme="minorHAnsi"/>
          <w:b/>
          <w:sz w:val="20"/>
          <w:szCs w:val="20"/>
        </w:rPr>
        <w:t>§ 10</w:t>
      </w:r>
    </w:p>
    <w:p w14:paraId="01508CF7" w14:textId="4C4CC4C6" w:rsidR="00D54A60" w:rsidRPr="00A53C62" w:rsidRDefault="00D54A60" w:rsidP="00A53C62">
      <w:pPr>
        <w:ind w:left="567" w:right="567" w:hanging="218"/>
        <w:jc w:val="center"/>
        <w:rPr>
          <w:rFonts w:asciiTheme="minorHAnsi" w:hAnsiTheme="minorHAnsi" w:cstheme="minorHAnsi"/>
          <w:b/>
          <w:sz w:val="20"/>
          <w:szCs w:val="20"/>
        </w:rPr>
      </w:pPr>
      <w:r w:rsidRPr="00A53C62">
        <w:rPr>
          <w:rFonts w:asciiTheme="minorHAnsi" w:hAnsiTheme="minorHAnsi" w:cstheme="minorHAnsi"/>
          <w:b/>
          <w:sz w:val="20"/>
          <w:szCs w:val="20"/>
        </w:rPr>
        <w:t>Klauzula waloryzacyjna w związku z zmianą przepisów określających podatki, wynagrodzenie minimalne, składki na ubezpieczenie społeczne i zdrowotne</w:t>
      </w:r>
    </w:p>
    <w:p w14:paraId="0A3C989B" w14:textId="77777777" w:rsidR="00D54A60" w:rsidRPr="00A53C62" w:rsidRDefault="00D54A60" w:rsidP="00A53C62">
      <w:pPr>
        <w:ind w:left="567" w:right="567" w:hanging="218"/>
        <w:jc w:val="center"/>
        <w:rPr>
          <w:rFonts w:asciiTheme="minorHAnsi" w:hAnsiTheme="minorHAnsi" w:cstheme="minorHAnsi"/>
          <w:b/>
          <w:sz w:val="20"/>
          <w:szCs w:val="20"/>
        </w:rPr>
      </w:pPr>
    </w:p>
    <w:p w14:paraId="51B7209D" w14:textId="77777777" w:rsidR="00D54A60" w:rsidRPr="00A53C62" w:rsidRDefault="00D54A60" w:rsidP="00A53C62">
      <w:pPr>
        <w:numPr>
          <w:ilvl w:val="0"/>
          <w:numId w:val="10"/>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Strony przewidują możliwość zmiany wysokości Wynagrodzenia Wykonawcy w następujących warunkach:</w:t>
      </w:r>
    </w:p>
    <w:p w14:paraId="796B161D" w14:textId="77777777" w:rsidR="00D54A60" w:rsidRPr="00A53C62" w:rsidRDefault="00D54A60" w:rsidP="00A53C62">
      <w:pPr>
        <w:numPr>
          <w:ilvl w:val="0"/>
          <w:numId w:val="11"/>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W przypadku zmiany stawki podatku od towarów i usług, jeżeli zmiany te będą miały wpływ na koszty wykonania zamówienia przez Wykonawcę;</w:t>
      </w:r>
    </w:p>
    <w:p w14:paraId="1C3C4E6C" w14:textId="77777777" w:rsidR="00D54A60" w:rsidRPr="00A53C62" w:rsidRDefault="00D54A60" w:rsidP="00A53C62">
      <w:pPr>
        <w:numPr>
          <w:ilvl w:val="0"/>
          <w:numId w:val="11"/>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W przypadku zmiany wysokości minimalnego wynagrodzenia za pracę ustalonego na podstawie art. 2 ust. 3-5 ustawy z dnia 10 października 2002r., o minimalnym wynagrodzeniu za pracę, jeżeli zmiany te będą miały wpływ na koszty wykonania zamówienia przez Wykonawcę;</w:t>
      </w:r>
    </w:p>
    <w:p w14:paraId="509950B0" w14:textId="77777777" w:rsidR="00D54A60" w:rsidRPr="00A53C62" w:rsidRDefault="00D54A60" w:rsidP="00A53C62">
      <w:pPr>
        <w:numPr>
          <w:ilvl w:val="0"/>
          <w:numId w:val="11"/>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W przypadku zmiany zasad podlegania ubezpieczeniom społecznym lub ubezpieczeniu zdrowotnemu lub wysokości stawki składki na ubezpieczenia społeczne lub zdrowotne, jeżeli zmiany te będą miały wpływ na koszty wykonania zamówienia przez Wykonawcę.</w:t>
      </w:r>
    </w:p>
    <w:p w14:paraId="24B94668" w14:textId="77777777" w:rsidR="00D54A60" w:rsidRPr="00A53C62" w:rsidRDefault="00D54A60" w:rsidP="00A53C62">
      <w:pPr>
        <w:numPr>
          <w:ilvl w:val="0"/>
          <w:numId w:val="11"/>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W przypadku zmiany zasad gromadzenia i wysokości wpłat do pracowniczych planów kapitałowych, o których mowa w ustawie z dnia 4 października 2018 r. o pracowniczych planach kapitałowych, jeżeli zmiany te będą miały wpływ na koszty wykonania zamówienia przez Wykonawcę</w:t>
      </w:r>
    </w:p>
    <w:p w14:paraId="72CECEC8" w14:textId="77777777" w:rsidR="00D54A60" w:rsidRPr="00A53C62" w:rsidRDefault="00D54A60" w:rsidP="00A53C62">
      <w:pPr>
        <w:numPr>
          <w:ilvl w:val="0"/>
          <w:numId w:val="10"/>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 sytuacji wystąpienia okoliczności wskazanych w ust. 1 pkt. a Wykonawca składa pisemny wniosek do Zamawiającego o zmianę Umowy w zakresie płatności wynikających z faktur wystawionych po wejściu w życie przepisów zmieniających stawkę podatku od towarów i usług. Wniosek powinien zawierać wyczerpujące </w:t>
      </w:r>
      <w:r w:rsidRPr="00A53C62">
        <w:rPr>
          <w:rFonts w:asciiTheme="minorHAnsi" w:hAnsiTheme="minorHAnsi" w:cstheme="minorHAnsi"/>
          <w:sz w:val="20"/>
          <w:szCs w:val="20"/>
        </w:rPr>
        <w:lastRenderedPageBreak/>
        <w:t>uzasadnienie faktyczne i prawne oraz w szczególności wskazywać związek pomiędzy zmianą stawki podatku VAT a zmienionymi(zwiększonymi) kosztami realizacji Umowy przez Wykonawcę oraz dokładne wyliczenie kwoty, o jaką ma się zmienić Wynagrodzenie. Niniejsze rozwiązanie dotyczy innych okoliczności jak tylko zwiększenie lub zmniejszenie stawki podatku VAT w fakturach sprzedaży wystawianych przez Wykonawcę na Zamawiającego, o jakim mowa w § 10 ust.3 Umowy. Niniejsze rozwiązanie dotyczy okoliczności, kiedy zmiana stawki podatku VAT miała wpływ na koszty Wykonawcy związane z realizacją Umowy, jak np. zmniejszenie możliwości odliczenia podatku VAT naliczonego w związku z zakupami realizowanymi przez Wykonawcę w zakresie realizacji Umowy.</w:t>
      </w:r>
    </w:p>
    <w:p w14:paraId="02DFC80B" w14:textId="77777777" w:rsidR="00D54A60" w:rsidRPr="00A53C62" w:rsidRDefault="00D54A60" w:rsidP="00A53C62">
      <w:pPr>
        <w:numPr>
          <w:ilvl w:val="0"/>
          <w:numId w:val="10"/>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W sytuacji wystąpienia okoliczności wskazanych w ust. 1 pkt. b Wykonawca składa pisemny wniosek o zmianę Umowy w zakresie płatności wynikających z faktur wystawionych po wejściu w życie przepisów zmieniających wysokość minimalnego wynagrodzenia za pracę. Wniosek powinien zawierać wyczerpujące uzasadnienie faktyczne i prawne oraz dokładne wyliczenie kwoty wynagrodzenia Wykonawcy po planowanej zmianie Umowy. W szczególności Wykonawca będzie zobowiązany wykazać związek pomiędzy wnioskowaną kwotą podwyższenia Wynagrodzenia a wpływem zmiany minimalnego wynagrodzenia za pracę na kalkulację ceny ofertowej (Wynagrodzenia). Wniosek powinien obejmować jedynie te dodatkowe koszty realizacji zamówienia, które Wykonawca obowiązkowo ponosi w związku z podwyższeniem wysokości płacy minimalnej. Nie będą akceptowane koszty wynikające z podwyższenia wynagrodzeń pracowników Wykonawcy, które nie są konieczne w celu ich dostosowania do wysokości minimalnego wynagrodzenia za pracę.</w:t>
      </w:r>
    </w:p>
    <w:p w14:paraId="5E0A0B5C" w14:textId="77777777" w:rsidR="00D54A60" w:rsidRPr="00A53C62" w:rsidRDefault="00D54A60" w:rsidP="00A53C62">
      <w:pPr>
        <w:numPr>
          <w:ilvl w:val="0"/>
          <w:numId w:val="10"/>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 sytuacji wystąpienia okoliczności wskazanych w ust. 1 pkt. </w:t>
      </w:r>
      <w:proofErr w:type="spellStart"/>
      <w:r w:rsidRPr="00A53C62">
        <w:rPr>
          <w:rFonts w:asciiTheme="minorHAnsi" w:hAnsiTheme="minorHAnsi" w:cstheme="minorHAnsi"/>
          <w:sz w:val="20"/>
          <w:szCs w:val="20"/>
        </w:rPr>
        <w:t>c,d</w:t>
      </w:r>
      <w:proofErr w:type="spellEnd"/>
      <w:r w:rsidRPr="00A53C62">
        <w:rPr>
          <w:rFonts w:asciiTheme="minorHAnsi" w:hAnsiTheme="minorHAnsi" w:cstheme="minorHAnsi"/>
          <w:sz w:val="20"/>
          <w:szCs w:val="20"/>
        </w:rPr>
        <w:t xml:space="preserve"> Wykonawca składa pisemny wniosek o zmianę Umowy w zakresie płatności wynikających z faktur wystawionych po zmianie zasad podlegania ubezpieczeniom społecznym lub ubezpieczeniu zdrowotnemu lub wysokości stawki składki na ubezpieczenie społeczne lub zdrowotne lub zmiany zasad gromadzenia i wysokości wpłat do pracowniczych planów kapitałowych, o których mowa w ustawie z dnia 4 października 2018 r. o pracowniczych planach kapitałowych. Wniosek powinien zawierać wyczerpujące uzasadnienie faktyczne i prawne oraz dokładne wyliczenie kwoty wynagrodzenia Wykonawcy po planowanej zmianie Umowy, w szczególności Wykonawca będzie zobowiązany wykazać związek pomiędzy wnioskowaną kwotą podwyższenia Wynagrodzenia a wpływem zmiany zasad, o których mowa w ust. 1 pkt. </w:t>
      </w:r>
      <w:proofErr w:type="spellStart"/>
      <w:r w:rsidRPr="00A53C62">
        <w:rPr>
          <w:rFonts w:asciiTheme="minorHAnsi" w:hAnsiTheme="minorHAnsi" w:cstheme="minorHAnsi"/>
          <w:sz w:val="20"/>
          <w:szCs w:val="20"/>
        </w:rPr>
        <w:t>c,d</w:t>
      </w:r>
      <w:proofErr w:type="spellEnd"/>
      <w:r w:rsidRPr="00A53C62">
        <w:rPr>
          <w:rFonts w:asciiTheme="minorHAnsi" w:hAnsiTheme="minorHAnsi" w:cstheme="minorHAnsi"/>
          <w:sz w:val="20"/>
          <w:szCs w:val="20"/>
        </w:rPr>
        <w:t xml:space="preserve"> na kalkulację ceny ofertowej (Wynagrodzenia). Wniosek powinien obejmować jedynie te dodatkowe koszty realizacji Zamówienia, które wykonawca obowiązkowo ponosi w związku ze zmianą zasad, o których mowa w ust. 1 pkt. c, d.</w:t>
      </w:r>
    </w:p>
    <w:p w14:paraId="4262BF8F" w14:textId="77777777" w:rsidR="00D54A60" w:rsidRPr="00A53C62" w:rsidRDefault="00D54A60" w:rsidP="00A53C62">
      <w:pPr>
        <w:numPr>
          <w:ilvl w:val="0"/>
          <w:numId w:val="10"/>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Zamawiający przed rozstrzygnięciem wskazanych wniosków może żądać od Wykonawcy dokumentów, oświadczeń i wyjaśnień celem ustalenia zasadności wniosków, o jakich mowa w ust. 2-4 niniejszego paragrafu Umowy. Złożenie wskazanych wniosków przez Wykonawcę, jeżeli Zamawiający uzna je za wstępnie zasadne rozpoczyna proces negocjacji pomiędzy Zamawiającym a Wykonawcą, w ramach, którego Wykonawca obowiązany jest wykazać zasadność jego wniosku, to jest wpływ wskazanych okoliczności na wysokość kosztów Wykonawcy związanych z realizacją Umowy uzasadniających zmianę wysokości Wynagrodzenia.</w:t>
      </w:r>
    </w:p>
    <w:p w14:paraId="615BBA72" w14:textId="77777777" w:rsidR="00D54A60" w:rsidRPr="00A53C62" w:rsidRDefault="00D54A60" w:rsidP="00A53C62">
      <w:pPr>
        <w:numPr>
          <w:ilvl w:val="0"/>
          <w:numId w:val="10"/>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W przypadku dojścia pomiędzy Zamawiającym a Wykonawca do porozumienia, co do zakresu zmiany Wynagrodzenia sporządzony będzie odpowiedni aneks do Umowy.</w:t>
      </w:r>
    </w:p>
    <w:p w14:paraId="170C9E07" w14:textId="77777777" w:rsidR="00D54A60" w:rsidRPr="00A53C62" w:rsidRDefault="00D54A60" w:rsidP="00A53C62">
      <w:pPr>
        <w:numPr>
          <w:ilvl w:val="0"/>
          <w:numId w:val="10"/>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Zamiana Umowy skutkuje zmianą Wynagrodzenia jedynie w zakresie płatności realizowanych po dacie zawarcia aneksu do Umowy, o którym mowa w ust.6 powyżej.</w:t>
      </w:r>
    </w:p>
    <w:p w14:paraId="5A173A9F" w14:textId="77777777" w:rsidR="00D54A60" w:rsidRPr="00A53C62" w:rsidRDefault="00D54A60" w:rsidP="00A53C62">
      <w:pPr>
        <w:numPr>
          <w:ilvl w:val="0"/>
          <w:numId w:val="10"/>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Obowiązek wykazania wpływu zmian, o których mowa w ust. 1 niniejszego paragrafu na koszty wykonania zamówienia należy do Wykonawcy pod rygorem odmowy dokonania zmiany Umowy przez Zamawiającego.</w:t>
      </w:r>
    </w:p>
    <w:p w14:paraId="4830DBEC" w14:textId="77777777" w:rsidR="00D54A60" w:rsidRPr="00A53C62" w:rsidRDefault="00D54A60" w:rsidP="00A53C62">
      <w:pPr>
        <w:numPr>
          <w:ilvl w:val="0"/>
          <w:numId w:val="10"/>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Jeżeli we wnioskach o dokonanie zmiany Wynagrodzenia w związku z okolicznościami, o jakich mowa w ust. 1 Wykonawca poda nieprawdę lub zatai pewne informacje, Wykonawca zobowiązany będzie do zapłaty na rzecz Zamawiającego kary umownej w wysokości trzykrotności kwoty, o jaką w wyniku aneksu wskazanego w ust. 6, 7 nastąpiło podwyższenie Wynagrodzenia Wykonawcy.</w:t>
      </w:r>
    </w:p>
    <w:p w14:paraId="1571D7BC" w14:textId="77777777" w:rsidR="00D54A60" w:rsidRPr="00A53C62" w:rsidRDefault="00D54A60" w:rsidP="00A53C62">
      <w:pPr>
        <w:ind w:right="124"/>
        <w:jc w:val="both"/>
        <w:rPr>
          <w:rFonts w:asciiTheme="minorHAnsi" w:eastAsia="Calibri" w:hAnsiTheme="minorHAnsi" w:cstheme="minorHAnsi"/>
          <w:color w:val="000000"/>
          <w:sz w:val="20"/>
          <w:szCs w:val="20"/>
        </w:rPr>
      </w:pPr>
    </w:p>
    <w:p w14:paraId="38BB5FE6" w14:textId="38807CE4" w:rsidR="00A53C62" w:rsidRPr="00A53C62" w:rsidRDefault="00D54A60" w:rsidP="00711551">
      <w:pPr>
        <w:widowControl w:val="0"/>
        <w:jc w:val="center"/>
        <w:rPr>
          <w:rFonts w:asciiTheme="minorHAnsi" w:hAnsiTheme="minorHAnsi" w:cstheme="minorHAnsi"/>
          <w:b/>
          <w:sz w:val="20"/>
          <w:szCs w:val="20"/>
        </w:rPr>
      </w:pPr>
      <w:r w:rsidRPr="00A53C62">
        <w:rPr>
          <w:rFonts w:asciiTheme="minorHAnsi" w:hAnsiTheme="minorHAnsi" w:cstheme="minorHAnsi"/>
          <w:b/>
          <w:sz w:val="20"/>
          <w:szCs w:val="20"/>
        </w:rPr>
        <w:t>§ 11</w:t>
      </w:r>
    </w:p>
    <w:p w14:paraId="4B6E0975" w14:textId="5B5721DF" w:rsidR="00D54A60" w:rsidRDefault="00D54A60" w:rsidP="00A53C62">
      <w:pPr>
        <w:widowControl w:val="0"/>
        <w:jc w:val="center"/>
        <w:rPr>
          <w:rFonts w:asciiTheme="minorHAnsi" w:hAnsiTheme="minorHAnsi" w:cstheme="minorHAnsi"/>
          <w:b/>
          <w:sz w:val="20"/>
          <w:szCs w:val="20"/>
        </w:rPr>
      </w:pPr>
      <w:r w:rsidRPr="00A53C62">
        <w:rPr>
          <w:rFonts w:asciiTheme="minorHAnsi" w:hAnsiTheme="minorHAnsi" w:cstheme="minorHAnsi"/>
          <w:b/>
          <w:sz w:val="20"/>
          <w:szCs w:val="20"/>
        </w:rPr>
        <w:t>Klauzula waloryzacyjna w związku ze stwierdzonymi zmianami cen towarów i usług</w:t>
      </w:r>
    </w:p>
    <w:p w14:paraId="31E445EF" w14:textId="77777777" w:rsidR="00711551" w:rsidRPr="00A53C62" w:rsidRDefault="00711551" w:rsidP="00A53C62">
      <w:pPr>
        <w:widowControl w:val="0"/>
        <w:jc w:val="center"/>
        <w:rPr>
          <w:rFonts w:asciiTheme="minorHAnsi" w:hAnsiTheme="minorHAnsi" w:cstheme="minorHAnsi"/>
          <w:b/>
          <w:sz w:val="20"/>
          <w:szCs w:val="20"/>
        </w:rPr>
      </w:pPr>
    </w:p>
    <w:p w14:paraId="576DB641" w14:textId="77777777" w:rsidR="00D54A60" w:rsidRPr="00A53C62" w:rsidRDefault="00D54A60" w:rsidP="00A53C62">
      <w:pPr>
        <w:numPr>
          <w:ilvl w:val="0"/>
          <w:numId w:val="13"/>
        </w:numPr>
        <w:ind w:left="284" w:hanging="284"/>
        <w:jc w:val="both"/>
        <w:rPr>
          <w:rFonts w:asciiTheme="minorHAnsi" w:hAnsiTheme="minorHAnsi" w:cstheme="minorHAnsi"/>
          <w:sz w:val="20"/>
          <w:szCs w:val="20"/>
        </w:rPr>
      </w:pPr>
      <w:r w:rsidRPr="00A53C62">
        <w:rPr>
          <w:rFonts w:asciiTheme="minorHAnsi" w:hAnsiTheme="minorHAnsi" w:cstheme="minorHAnsi"/>
          <w:sz w:val="20"/>
          <w:szCs w:val="20"/>
        </w:rPr>
        <w:t>Zamawiający przewiduje możliwość zmiany wysokości Wynagrodzenia należnego Wykonawcy w związku ze zmianami cen materiałów lub kosztów związanych z realizacją Umowy. Przez zmianę cen materiałów lub kosztów należy rozumieć odpowiednio ich wzrost lub obniżenie w stosunku do cen lub kosztów przyjętych za podstawę ustalenia wynagrodzenia Wykonawcy.</w:t>
      </w:r>
    </w:p>
    <w:p w14:paraId="26F5B2E8" w14:textId="77777777" w:rsidR="00D54A60" w:rsidRPr="00A53C62" w:rsidRDefault="00D54A60" w:rsidP="00A53C62">
      <w:pPr>
        <w:numPr>
          <w:ilvl w:val="0"/>
          <w:numId w:val="13"/>
        </w:numPr>
        <w:ind w:left="284"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Jako wskaźnik zmiany cen materiałów lub kosztów przyjmuje się wyrażony w punktach procentowych wskaźnik cen towarów i usług konsumpcyjnych, zamieszczany na stronie internetowej Głównego Urzędu Statystycznego (zwanego </w:t>
      </w:r>
      <w:r w:rsidRPr="00A53C62">
        <w:rPr>
          <w:rFonts w:asciiTheme="minorHAnsi" w:hAnsiTheme="minorHAnsi" w:cstheme="minorHAnsi"/>
          <w:sz w:val="20"/>
          <w:szCs w:val="20"/>
        </w:rPr>
        <w:lastRenderedPageBreak/>
        <w:t xml:space="preserve">dalej „GUS”), w zakładce „Obszary tematyczne” i dalej „Ceny. Handel”, w tabeli „Wskaźniki cen”, w poz. „Wskaźniki cen towarów i usług konsumpcyjnych (pot. inflacja)” w tabeli „Miesięczne wskaźniki cen towarów i usług konsumpcyjnych od 1982 roku” w części „Analogiczny miesiąc roku poprzedniego = 100”). </w:t>
      </w:r>
    </w:p>
    <w:p w14:paraId="3ADD3936" w14:textId="77777777" w:rsidR="00D54A60" w:rsidRPr="00A53C62" w:rsidRDefault="00D54A60" w:rsidP="00A53C62">
      <w:pPr>
        <w:numPr>
          <w:ilvl w:val="0"/>
          <w:numId w:val="13"/>
        </w:numPr>
        <w:ind w:left="284" w:hanging="284"/>
        <w:jc w:val="both"/>
        <w:rPr>
          <w:rFonts w:asciiTheme="minorHAnsi" w:hAnsiTheme="minorHAnsi" w:cstheme="minorHAnsi"/>
          <w:sz w:val="20"/>
          <w:szCs w:val="20"/>
        </w:rPr>
      </w:pPr>
      <w:r w:rsidRPr="00A53C62">
        <w:rPr>
          <w:rFonts w:asciiTheme="minorHAnsi" w:hAnsiTheme="minorHAnsi" w:cstheme="minorHAnsi"/>
          <w:sz w:val="20"/>
          <w:szCs w:val="20"/>
        </w:rPr>
        <w:t>Zmiana może nastąpić z inicjatywy Zamawiającego lub na wniosek Wykonawcy w przypadku, gdy z danych GUS dotyczących 6 następujących po sobie miesięcy wynika, że średnia arytmetyczna ogłaszanych miesięcznych wskaźników cen towarów i usług konsumpcyjnych, wynosi mniej niż 85 lub więcej niż 115. Przy ustalaniu miesięcy, o których mowa w zdaniu poprzedzającym, jako pierwszy uwzględniany jest pierwszy miesiąc następujący po miesiącu, w którym zawarto umowę.</w:t>
      </w:r>
    </w:p>
    <w:p w14:paraId="53E898AB" w14:textId="77777777" w:rsidR="00D54A60" w:rsidRPr="00A53C62" w:rsidRDefault="00D54A60" w:rsidP="00A53C62">
      <w:pPr>
        <w:numPr>
          <w:ilvl w:val="0"/>
          <w:numId w:val="13"/>
        </w:numPr>
        <w:ind w:left="284" w:hanging="284"/>
        <w:jc w:val="both"/>
        <w:rPr>
          <w:rFonts w:asciiTheme="minorHAnsi" w:hAnsiTheme="minorHAnsi" w:cstheme="minorHAnsi"/>
          <w:sz w:val="20"/>
          <w:szCs w:val="20"/>
        </w:rPr>
      </w:pPr>
      <w:r w:rsidRPr="00A53C62">
        <w:rPr>
          <w:rFonts w:asciiTheme="minorHAnsi" w:hAnsiTheme="minorHAnsi" w:cstheme="minorHAnsi"/>
          <w:sz w:val="20"/>
          <w:szCs w:val="20"/>
        </w:rPr>
        <w:t>Zmiana wynagrodzenia Wykonawcy możliwa jest wyłącznie na podstawie wniosku złożonego pisemnie przez jedną ze stron Umowy, zawierającego wyczerpujące uzasadnienie faktyczne, ze wskazaniem wpływu zmian cen lub kosztów na koszty realizacji zamówienia, a także dokumenty potwierdzające realne zmiany cen usług objętych umową.</w:t>
      </w:r>
      <w:r w:rsidRPr="00A53C62">
        <w:rPr>
          <w:rFonts w:asciiTheme="minorHAnsi" w:hAnsiTheme="minorHAnsi" w:cstheme="minorHAnsi"/>
          <w:color w:val="FF0000"/>
          <w:sz w:val="20"/>
          <w:szCs w:val="20"/>
        </w:rPr>
        <w:t xml:space="preserve"> </w:t>
      </w:r>
      <w:r w:rsidRPr="00A53C62">
        <w:rPr>
          <w:rFonts w:asciiTheme="minorHAnsi" w:hAnsiTheme="minorHAnsi" w:cstheme="minorHAnsi"/>
          <w:sz w:val="20"/>
          <w:szCs w:val="20"/>
        </w:rPr>
        <w:t>Wniosek powinien zawierać propozycję zmiany Umowy w zakresie wysokości wynagrodzenia wraz z uzasadnieniem (projekt aneksu). Uzasadnienie o jakim mowa w zdaniu poprzednim odnosić się powinno do przyszłych kosztów realizacji Umowy, jakie Wykonawca planuje ponieść po dniu złożenia wniosku</w:t>
      </w:r>
    </w:p>
    <w:p w14:paraId="1D35BFF9" w14:textId="77777777" w:rsidR="00D54A60" w:rsidRPr="00A53C62" w:rsidRDefault="00D54A60" w:rsidP="00A53C62">
      <w:pPr>
        <w:numPr>
          <w:ilvl w:val="0"/>
          <w:numId w:val="13"/>
        </w:numPr>
        <w:ind w:left="284" w:hanging="284"/>
        <w:jc w:val="both"/>
        <w:rPr>
          <w:rFonts w:asciiTheme="minorHAnsi" w:hAnsiTheme="minorHAnsi" w:cstheme="minorHAnsi"/>
          <w:sz w:val="20"/>
          <w:szCs w:val="20"/>
        </w:rPr>
      </w:pPr>
      <w:r w:rsidRPr="00A53C62">
        <w:rPr>
          <w:rFonts w:asciiTheme="minorHAnsi" w:hAnsiTheme="minorHAnsi" w:cstheme="minorHAnsi"/>
          <w:sz w:val="20"/>
          <w:szCs w:val="20"/>
        </w:rPr>
        <w:t>Zmiana wynagrodzenia Wykonawcy może nastąpić co pół roku, z zastrzeżeniem jednak, że pierwszy wniosek w tym zakresie może zostać złożony nie wcześniej, niż po upływie 6 pełnych miesięcy kalendarzowych liczonych od dnia zawarcia Umowy.</w:t>
      </w:r>
    </w:p>
    <w:p w14:paraId="321283DB" w14:textId="77777777" w:rsidR="00D54A60" w:rsidRPr="00A53C62" w:rsidRDefault="00D54A60" w:rsidP="00A53C62">
      <w:pPr>
        <w:numPr>
          <w:ilvl w:val="0"/>
          <w:numId w:val="13"/>
        </w:numPr>
        <w:ind w:left="284" w:hanging="284"/>
        <w:jc w:val="both"/>
        <w:rPr>
          <w:rFonts w:asciiTheme="minorHAnsi" w:hAnsiTheme="minorHAnsi" w:cstheme="minorHAnsi"/>
          <w:sz w:val="20"/>
          <w:szCs w:val="20"/>
        </w:rPr>
      </w:pPr>
      <w:r w:rsidRPr="00A53C62">
        <w:rPr>
          <w:rFonts w:asciiTheme="minorHAnsi" w:hAnsiTheme="minorHAnsi" w:cstheme="minorHAnsi"/>
          <w:sz w:val="20"/>
          <w:szCs w:val="20"/>
        </w:rPr>
        <w:t>Maksymalna wartość zmiany wynagrodzenia, jaką dopuszcza Zamawiający w efekcie zastosowania postanowień niniejszego paragrafu, to łącznie 8 % (osiem procent) w stosunku do wartości ceny brutto stanowiącej Wynagrodzenie określonej w § 4 ust. 1 Umowy.</w:t>
      </w:r>
    </w:p>
    <w:p w14:paraId="0B593E94" w14:textId="77777777" w:rsidR="00D54A60" w:rsidRPr="00A53C62" w:rsidRDefault="00D54A60" w:rsidP="00A53C62">
      <w:pPr>
        <w:numPr>
          <w:ilvl w:val="0"/>
          <w:numId w:val="13"/>
        </w:numPr>
        <w:ind w:left="284" w:hanging="284"/>
        <w:jc w:val="both"/>
        <w:rPr>
          <w:rFonts w:asciiTheme="minorHAnsi" w:hAnsiTheme="minorHAnsi" w:cstheme="minorHAnsi"/>
          <w:sz w:val="20"/>
          <w:szCs w:val="20"/>
        </w:rPr>
      </w:pPr>
      <w:r w:rsidRPr="00A53C62">
        <w:rPr>
          <w:rFonts w:asciiTheme="minorHAnsi" w:hAnsiTheme="minorHAnsi" w:cstheme="minorHAnsi"/>
          <w:sz w:val="20"/>
          <w:szCs w:val="20"/>
        </w:rPr>
        <w:t>Wykonawca zobowiązany jest przekazać Zamawiającemu wniosek o dokonanie zmiany Umowy, w przypadku, o którym mowa w ust. 1, w formie pisemnej, z co najmniej 30 dniowym wyprzedzeniem liczonym na koniec miesiąca wobec wnioskowanej daty obowiązywania nowego wynagrodzenia.</w:t>
      </w:r>
    </w:p>
    <w:p w14:paraId="79C27B52" w14:textId="77777777" w:rsidR="00D54A60" w:rsidRPr="00A53C62" w:rsidRDefault="00D54A60" w:rsidP="00A53C62">
      <w:pPr>
        <w:numPr>
          <w:ilvl w:val="0"/>
          <w:numId w:val="13"/>
        </w:numPr>
        <w:ind w:left="284"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Zmiana wynagrodzenia Wykonawcy może mieć miejsce wyłącznie wtedy, gdy okoliczność opisane we wniosku będą miały wpływ na koszty wykonania Umowy przez Wykonawcę. Zmiana Wynagrodzenia o jakiej mowa w niniejszym ustępie dotyczyć może jedynie kosztów realizacji Umowy, planowanych do poniesienia po dacie złożenia wniosku Wykonawcy o zmianę wysokości Wynagrodzenia na zasadach wskazanych w niniejszym paragrafie Umowy. </w:t>
      </w:r>
    </w:p>
    <w:p w14:paraId="3501E489" w14:textId="77777777" w:rsidR="00D54A60" w:rsidRPr="00A53C62" w:rsidRDefault="00D54A60" w:rsidP="00A53C62">
      <w:pPr>
        <w:numPr>
          <w:ilvl w:val="0"/>
          <w:numId w:val="13"/>
        </w:numPr>
        <w:ind w:left="284" w:hanging="284"/>
        <w:jc w:val="both"/>
        <w:rPr>
          <w:rFonts w:asciiTheme="minorHAnsi" w:hAnsiTheme="minorHAnsi" w:cstheme="minorHAnsi"/>
          <w:sz w:val="20"/>
          <w:szCs w:val="20"/>
        </w:rPr>
      </w:pPr>
      <w:r w:rsidRPr="00A53C62">
        <w:rPr>
          <w:rFonts w:asciiTheme="minorHAnsi" w:hAnsiTheme="minorHAnsi" w:cstheme="minorHAnsi"/>
          <w:sz w:val="20"/>
          <w:szCs w:val="20"/>
        </w:rPr>
        <w:t>Zmiana, o której mowa w niniejszym paragrafie wymaga sporządzenia aneksu do Umowy.</w:t>
      </w:r>
    </w:p>
    <w:p w14:paraId="24A93D67" w14:textId="77777777" w:rsidR="00D54A60" w:rsidRPr="00A53C62" w:rsidRDefault="00D54A60" w:rsidP="00A53C62">
      <w:pPr>
        <w:numPr>
          <w:ilvl w:val="0"/>
          <w:numId w:val="13"/>
        </w:numPr>
        <w:ind w:left="284"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Zapisy niniejszego paragrafu mają zastosowanie wyłącznie do Opłat Licencja Nowa Plus. </w:t>
      </w:r>
    </w:p>
    <w:p w14:paraId="0BA565E6" w14:textId="77777777" w:rsidR="00D54A60" w:rsidRPr="00A53C62" w:rsidRDefault="00D54A60" w:rsidP="00A53C62">
      <w:pPr>
        <w:ind w:right="124"/>
        <w:jc w:val="both"/>
        <w:rPr>
          <w:rFonts w:asciiTheme="minorHAnsi" w:eastAsia="Calibri" w:hAnsiTheme="minorHAnsi" w:cstheme="minorHAnsi"/>
          <w:color w:val="000000"/>
          <w:sz w:val="20"/>
          <w:szCs w:val="20"/>
        </w:rPr>
      </w:pPr>
    </w:p>
    <w:p w14:paraId="56F7EF62" w14:textId="47345133" w:rsidR="00A53C62" w:rsidRPr="00A53C62" w:rsidRDefault="00D54A60" w:rsidP="00A53C62">
      <w:pPr>
        <w:jc w:val="center"/>
        <w:rPr>
          <w:rFonts w:asciiTheme="minorHAnsi" w:hAnsiTheme="minorHAnsi" w:cstheme="minorHAnsi"/>
          <w:b/>
          <w:bCs/>
          <w:sz w:val="20"/>
          <w:szCs w:val="20"/>
          <w:lang w:eastAsia="ar-SA"/>
        </w:rPr>
      </w:pPr>
      <w:r w:rsidRPr="00A53C62">
        <w:rPr>
          <w:rFonts w:asciiTheme="minorHAnsi" w:hAnsiTheme="minorHAnsi" w:cstheme="minorHAnsi"/>
          <w:b/>
          <w:bCs/>
          <w:sz w:val="20"/>
          <w:szCs w:val="20"/>
          <w:lang w:eastAsia="ar-SA"/>
        </w:rPr>
        <w:t>§ 12</w:t>
      </w:r>
    </w:p>
    <w:p w14:paraId="6342D4FC" w14:textId="143BD8C6" w:rsidR="00D54A60" w:rsidRPr="00A53C62" w:rsidRDefault="00D54A60" w:rsidP="00A53C62">
      <w:pPr>
        <w:jc w:val="center"/>
        <w:rPr>
          <w:rFonts w:asciiTheme="minorHAnsi" w:hAnsiTheme="minorHAnsi" w:cstheme="minorHAnsi"/>
          <w:b/>
          <w:bCs/>
          <w:sz w:val="20"/>
          <w:szCs w:val="20"/>
          <w:lang w:eastAsia="ar-SA"/>
        </w:rPr>
      </w:pPr>
      <w:r w:rsidRPr="00A53C62">
        <w:rPr>
          <w:rFonts w:asciiTheme="minorHAnsi" w:hAnsiTheme="minorHAnsi" w:cstheme="minorHAnsi"/>
          <w:b/>
          <w:bCs/>
          <w:sz w:val="20"/>
          <w:szCs w:val="20"/>
          <w:lang w:eastAsia="ar-SA"/>
        </w:rPr>
        <w:t>Zmiana postanowień Umowy</w:t>
      </w:r>
    </w:p>
    <w:p w14:paraId="15F1BCBD" w14:textId="77777777" w:rsidR="00D54A60" w:rsidRPr="00A53C62" w:rsidRDefault="00D54A60" w:rsidP="00A53C62">
      <w:pPr>
        <w:keepNext/>
        <w:autoSpaceDE w:val="0"/>
        <w:autoSpaceDN w:val="0"/>
        <w:adjustRightInd w:val="0"/>
        <w:ind w:left="567" w:right="567" w:hanging="218"/>
        <w:contextualSpacing/>
        <w:jc w:val="center"/>
        <w:outlineLvl w:val="0"/>
        <w:rPr>
          <w:rFonts w:asciiTheme="minorHAnsi" w:hAnsiTheme="minorHAnsi" w:cstheme="minorHAnsi"/>
          <w:b/>
          <w:sz w:val="20"/>
          <w:szCs w:val="20"/>
          <w:lang w:eastAsia="ar-SA"/>
        </w:rPr>
      </w:pPr>
    </w:p>
    <w:p w14:paraId="75E2556E" w14:textId="77777777" w:rsidR="00D54A60" w:rsidRPr="00A53C62" w:rsidRDefault="00D54A60" w:rsidP="00A53C62">
      <w:pPr>
        <w:numPr>
          <w:ilvl w:val="0"/>
          <w:numId w:val="18"/>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Zmiana postanowień umowy może nastąpić, za zgodą Zamawiającego, w razie:</w:t>
      </w:r>
    </w:p>
    <w:p w14:paraId="06F454B3" w14:textId="77777777" w:rsidR="00D54A60" w:rsidRPr="00A53C62" w:rsidRDefault="00D54A60" w:rsidP="00A53C62">
      <w:pPr>
        <w:numPr>
          <w:ilvl w:val="0"/>
          <w:numId w:val="20"/>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zmiany terminu wykonania Umowy w przypadku zaistnienia okoliczności niezależnych od Wykonawcy, w szczególności na skutek okoliczności o charakterze siły wyższej lub niezawinionego przez Wykonawcę opóźnienia w realizacji czynności przygotowawczych w ramach Okresu</w:t>
      </w:r>
      <w:r w:rsidRPr="00A53C62">
        <w:rPr>
          <w:rFonts w:asciiTheme="minorHAnsi" w:hAnsiTheme="minorHAnsi" w:cstheme="minorHAnsi"/>
          <w:bCs/>
          <w:sz w:val="20"/>
          <w:szCs w:val="20"/>
        </w:rPr>
        <w:t xml:space="preserve"> Przygotowania Realizacji Umowy</w:t>
      </w:r>
    </w:p>
    <w:p w14:paraId="666214B1" w14:textId="77777777" w:rsidR="00D54A60" w:rsidRPr="00A53C62" w:rsidRDefault="00D54A60" w:rsidP="00A53C62">
      <w:pPr>
        <w:numPr>
          <w:ilvl w:val="0"/>
          <w:numId w:val="20"/>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 xml:space="preserve">zmiany sposobu realizacji zamówienia wynikająca ze zmian w obowiązujących przepisach prawa. </w:t>
      </w:r>
    </w:p>
    <w:p w14:paraId="5BC0B6F2" w14:textId="77777777" w:rsidR="00D54A60" w:rsidRPr="00A53C62" w:rsidRDefault="00D54A60" w:rsidP="00A53C62">
      <w:pPr>
        <w:numPr>
          <w:ilvl w:val="0"/>
          <w:numId w:val="20"/>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 xml:space="preserve">przedstawienia przez Wykonawcę rozwiązań korzystniejszych dla Zamawiającego niż wskazanych w Wymaganiach Zamawiającego. </w:t>
      </w:r>
    </w:p>
    <w:p w14:paraId="6329D3B2" w14:textId="77777777" w:rsidR="00D54A60" w:rsidRPr="00A53C62" w:rsidRDefault="00D54A60" w:rsidP="00A53C62">
      <w:pPr>
        <w:numPr>
          <w:ilvl w:val="0"/>
          <w:numId w:val="18"/>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Zamawiający dopuszcza, wyłącznie za uprzednią zgodą Zamawiającego, wprowadzenie zmian technicznych, technologicznych i organizacyjnych w realizacji Przedmiotu Umowy w przypadku, gdy wystąpi:</w:t>
      </w:r>
    </w:p>
    <w:p w14:paraId="56AB3332" w14:textId="77777777" w:rsidR="00D54A60" w:rsidRPr="00A53C62" w:rsidRDefault="00D54A60" w:rsidP="00A53C62">
      <w:pPr>
        <w:widowControl w:val="0"/>
        <w:numPr>
          <w:ilvl w:val="0"/>
          <w:numId w:val="21"/>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 xml:space="preserve">niedostępność na rynku materiałów, urządzeń, rozwiązań technologicznych w tym </w:t>
      </w:r>
      <w:proofErr w:type="spellStart"/>
      <w:r w:rsidRPr="00A53C62">
        <w:rPr>
          <w:rFonts w:asciiTheme="minorHAnsi" w:hAnsiTheme="minorHAnsi" w:cstheme="minorHAnsi"/>
          <w:sz w:val="20"/>
          <w:szCs w:val="20"/>
        </w:rPr>
        <w:t>oprogramowań</w:t>
      </w:r>
      <w:proofErr w:type="spellEnd"/>
      <w:r w:rsidRPr="00A53C62">
        <w:rPr>
          <w:rFonts w:asciiTheme="minorHAnsi" w:hAnsiTheme="minorHAnsi" w:cstheme="minorHAnsi"/>
          <w:sz w:val="20"/>
          <w:szCs w:val="20"/>
        </w:rPr>
        <w:t xml:space="preserve"> wskazanych w ofercie Wykonawcy spowodowana zaprzestaniem produkcji lub wycofaniem z rynku tych materiałów, urządzeń lub rozwiązań technologicznych.</w:t>
      </w:r>
    </w:p>
    <w:p w14:paraId="00D7F5B6" w14:textId="77777777" w:rsidR="00D54A60" w:rsidRPr="00A53C62" w:rsidRDefault="00D54A60" w:rsidP="00A53C62">
      <w:pPr>
        <w:widowControl w:val="0"/>
        <w:numPr>
          <w:ilvl w:val="0"/>
          <w:numId w:val="21"/>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 xml:space="preserve">pojawienie się na rynku materiałów, urządzeń, rozwiązań technologicznych w tym </w:t>
      </w:r>
      <w:proofErr w:type="spellStart"/>
      <w:r w:rsidRPr="00A53C62">
        <w:rPr>
          <w:rFonts w:asciiTheme="minorHAnsi" w:hAnsiTheme="minorHAnsi" w:cstheme="minorHAnsi"/>
          <w:sz w:val="20"/>
          <w:szCs w:val="20"/>
        </w:rPr>
        <w:t>oprogramowań</w:t>
      </w:r>
      <w:proofErr w:type="spellEnd"/>
      <w:r w:rsidRPr="00A53C62">
        <w:rPr>
          <w:rFonts w:asciiTheme="minorHAnsi" w:hAnsiTheme="minorHAnsi" w:cstheme="minorHAnsi"/>
          <w:sz w:val="20"/>
          <w:szCs w:val="20"/>
        </w:rPr>
        <w:t xml:space="preserve"> nowszej generacji pozwalających na zaoszczędzenie kosztów realizacji Przedmiotu Umowy lub późniejszych kosztów eksploatacji,</w:t>
      </w:r>
    </w:p>
    <w:p w14:paraId="77F9F3D9" w14:textId="77777777" w:rsidR="00D54A60" w:rsidRPr="00A53C62" w:rsidRDefault="00D54A60" w:rsidP="00A53C62">
      <w:pPr>
        <w:widowControl w:val="0"/>
        <w:numPr>
          <w:ilvl w:val="0"/>
          <w:numId w:val="21"/>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pojawienie się nowszej technologii wykonania zamówienia pozwalającej na zaoszczędzenie czasu realizacji Umowy lub jej kosztów bądź kosztów eksploatacji,</w:t>
      </w:r>
    </w:p>
    <w:p w14:paraId="4B0CB688" w14:textId="77777777" w:rsidR="00D54A60" w:rsidRPr="00A53C62" w:rsidRDefault="00D54A60" w:rsidP="00A53C62">
      <w:pPr>
        <w:widowControl w:val="0"/>
        <w:numPr>
          <w:ilvl w:val="0"/>
          <w:numId w:val="21"/>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konieczności zrealizowania dostawy przy zastosowaniu innych rozwiązań technicznych ze względu na zamiany przepisów prawa,</w:t>
      </w:r>
    </w:p>
    <w:p w14:paraId="41C35799" w14:textId="77777777" w:rsidR="00D54A60" w:rsidRPr="00A53C62" w:rsidRDefault="00D54A60" w:rsidP="00A53C62">
      <w:pPr>
        <w:widowControl w:val="0"/>
        <w:numPr>
          <w:ilvl w:val="0"/>
          <w:numId w:val="21"/>
        </w:numPr>
        <w:ind w:left="567" w:right="567" w:hanging="283"/>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konieczności zrealizowania Przedmiotu Umowy przy zastosowaniu innych rozwiązań technicznych w tym zastosowaniu innych urządzeń lub rozwiązań technologicznych w tym </w:t>
      </w:r>
      <w:proofErr w:type="spellStart"/>
      <w:r w:rsidRPr="00A53C62">
        <w:rPr>
          <w:rFonts w:asciiTheme="minorHAnsi" w:hAnsiTheme="minorHAnsi" w:cstheme="minorHAnsi"/>
          <w:sz w:val="20"/>
          <w:szCs w:val="20"/>
        </w:rPr>
        <w:t>oprogramowań</w:t>
      </w:r>
      <w:proofErr w:type="spellEnd"/>
      <w:r w:rsidRPr="00A53C62">
        <w:rPr>
          <w:rFonts w:asciiTheme="minorHAnsi" w:hAnsiTheme="minorHAnsi" w:cstheme="minorHAnsi"/>
          <w:sz w:val="20"/>
          <w:szCs w:val="20"/>
        </w:rPr>
        <w:t xml:space="preserve"> nowszej generacji, gdyby zastosowanie przewidzianych przez Zamawiającego rozwiązań groziło niewykonaniem lub wadliwym wykonaniem Przedmiotu Umowy lub realizacją Przedmiotu Umowy w sposób zapewniający </w:t>
      </w:r>
      <w:r w:rsidRPr="00A53C62">
        <w:rPr>
          <w:rFonts w:asciiTheme="minorHAnsi" w:hAnsiTheme="minorHAnsi" w:cstheme="minorHAnsi"/>
          <w:sz w:val="20"/>
          <w:szCs w:val="20"/>
        </w:rPr>
        <w:lastRenderedPageBreak/>
        <w:t xml:space="preserve">gorsze parametry niż parametry jakie można uzyskać przy zastosowaniu innych rozwiązań technicznych. Dotyczy to w szczególności sytuacji gdy zastosowanie innych rozwiązań wskazanych w zdaniu poprzednim przyczyni się w większym stopniu do realizacji celu Umowy. </w:t>
      </w:r>
    </w:p>
    <w:p w14:paraId="7E045A66" w14:textId="4BF46F27" w:rsidR="00D54A60" w:rsidRPr="00A53C62" w:rsidRDefault="00D54A60" w:rsidP="00A53C62">
      <w:pPr>
        <w:widowControl w:val="0"/>
        <w:numPr>
          <w:ilvl w:val="0"/>
          <w:numId w:val="18"/>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Zamawiający dopuszcza zmianę Umowy w zakresie dokumentów przedstawianych przez Wykonawcę na potwierdzenie wykonania jego zobowiązań umownych, co dotyczy zwłaszcza dokumentów przedkładanych w Okresie Przygotowania Realizacji Umowy oraz dokumentów dotyczących potwierdzenia udzielenia Licencji Nowej.</w:t>
      </w:r>
    </w:p>
    <w:p w14:paraId="080D08BF" w14:textId="77777777" w:rsidR="00D54A60" w:rsidRPr="00A53C62" w:rsidRDefault="00D54A60" w:rsidP="00A53C62">
      <w:pPr>
        <w:widowControl w:val="0"/>
        <w:numPr>
          <w:ilvl w:val="0"/>
          <w:numId w:val="18"/>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Zmiany Umowy w zakresie wskazanym w ust.1 oraz 2 niniejszego paragrafu wymagają zawsze zgody Zamawiającego oraz sporządzenia aneksu do Umowy.</w:t>
      </w:r>
    </w:p>
    <w:p w14:paraId="77154D71" w14:textId="77777777" w:rsidR="00D54A60" w:rsidRPr="00A53C62" w:rsidRDefault="00D54A60" w:rsidP="00A53C62">
      <w:pPr>
        <w:widowControl w:val="0"/>
        <w:ind w:left="720" w:right="567"/>
        <w:contextualSpacing/>
        <w:jc w:val="both"/>
        <w:rPr>
          <w:rFonts w:asciiTheme="minorHAnsi" w:hAnsiTheme="minorHAnsi" w:cstheme="minorHAnsi"/>
          <w:sz w:val="20"/>
          <w:szCs w:val="20"/>
        </w:rPr>
      </w:pPr>
    </w:p>
    <w:p w14:paraId="7841D53D" w14:textId="00BCDF61" w:rsidR="00A53C62" w:rsidRPr="00A53C62" w:rsidRDefault="00D54A60" w:rsidP="00A53C62">
      <w:pPr>
        <w:jc w:val="center"/>
        <w:rPr>
          <w:rFonts w:asciiTheme="minorHAnsi" w:hAnsiTheme="minorHAnsi" w:cstheme="minorHAnsi"/>
          <w:b/>
          <w:bCs/>
          <w:sz w:val="20"/>
          <w:szCs w:val="20"/>
          <w:lang w:eastAsia="ar-SA"/>
        </w:rPr>
      </w:pPr>
      <w:r w:rsidRPr="00A53C62">
        <w:rPr>
          <w:rFonts w:asciiTheme="minorHAnsi" w:hAnsiTheme="minorHAnsi" w:cstheme="minorHAnsi"/>
          <w:b/>
          <w:bCs/>
          <w:sz w:val="20"/>
          <w:szCs w:val="20"/>
          <w:lang w:eastAsia="ar-SA"/>
        </w:rPr>
        <w:t>§ 13</w:t>
      </w:r>
    </w:p>
    <w:p w14:paraId="0748E1E3" w14:textId="595DA2F7" w:rsidR="00D54A60" w:rsidRPr="00A53C62" w:rsidRDefault="00D54A60" w:rsidP="00A53C62">
      <w:pPr>
        <w:jc w:val="center"/>
        <w:rPr>
          <w:rFonts w:asciiTheme="minorHAnsi" w:hAnsiTheme="minorHAnsi" w:cstheme="minorHAnsi"/>
          <w:b/>
          <w:bCs/>
          <w:sz w:val="20"/>
          <w:szCs w:val="20"/>
          <w:lang w:eastAsia="ar-SA"/>
        </w:rPr>
      </w:pPr>
      <w:r w:rsidRPr="00A53C62">
        <w:rPr>
          <w:rFonts w:asciiTheme="minorHAnsi" w:hAnsiTheme="minorHAnsi" w:cstheme="minorHAnsi"/>
          <w:b/>
          <w:bCs/>
          <w:sz w:val="20"/>
          <w:szCs w:val="20"/>
          <w:lang w:eastAsia="ar-SA"/>
        </w:rPr>
        <w:t>Przetwarzanie danych osobowych</w:t>
      </w:r>
    </w:p>
    <w:p w14:paraId="120E826E" w14:textId="77777777" w:rsidR="00D54A60" w:rsidRPr="00A53C62" w:rsidRDefault="00D54A60" w:rsidP="00A53C62">
      <w:pPr>
        <w:keepNext/>
        <w:autoSpaceDE w:val="0"/>
        <w:autoSpaceDN w:val="0"/>
        <w:adjustRightInd w:val="0"/>
        <w:ind w:left="567" w:right="567" w:hanging="218"/>
        <w:contextualSpacing/>
        <w:jc w:val="center"/>
        <w:outlineLvl w:val="0"/>
        <w:rPr>
          <w:rFonts w:asciiTheme="minorHAnsi" w:hAnsiTheme="minorHAnsi" w:cstheme="minorHAnsi"/>
          <w:b/>
          <w:sz w:val="20"/>
          <w:szCs w:val="20"/>
          <w:lang w:eastAsia="ar-SA"/>
        </w:rPr>
      </w:pPr>
    </w:p>
    <w:p w14:paraId="51AE7BF1" w14:textId="77777777" w:rsidR="00D54A60" w:rsidRPr="00A53C62" w:rsidRDefault="00D54A60" w:rsidP="00A53C62">
      <w:pPr>
        <w:numPr>
          <w:ilvl w:val="0"/>
          <w:numId w:val="19"/>
        </w:numPr>
        <w:ind w:left="284" w:right="567" w:hanging="284"/>
        <w:contextualSpacing/>
        <w:jc w:val="both"/>
        <w:rPr>
          <w:rFonts w:asciiTheme="minorHAnsi" w:eastAsia="Calibri" w:hAnsiTheme="minorHAnsi" w:cstheme="minorHAnsi"/>
          <w:bCs/>
          <w:color w:val="000000"/>
          <w:sz w:val="20"/>
          <w:szCs w:val="20"/>
        </w:rPr>
      </w:pPr>
      <w:r w:rsidRPr="00A53C62">
        <w:rPr>
          <w:rFonts w:asciiTheme="minorHAnsi" w:eastAsia="Calibri" w:hAnsiTheme="minorHAnsi" w:cstheme="minorHAnsi"/>
          <w:bCs/>
          <w:color w:val="000000"/>
          <w:sz w:val="20"/>
          <w:szCs w:val="20"/>
        </w:rPr>
        <w:t xml:space="preserve">Zamawiający zobowiązuje się przekazać swoim przedstawicielom, których dane osobowe ujawni Wykonawcy w związku z zawarciem lub realizacją Umowy, w terminach wskazanych w art. 14 ust. 3 </w:t>
      </w:r>
      <w:r w:rsidRPr="00A53C62">
        <w:rPr>
          <w:rFonts w:asciiTheme="minorHAnsi" w:hAnsiTheme="minorHAnsi" w:cstheme="minorHAnsi"/>
          <w:sz w:val="20"/>
          <w:szCs w:val="20"/>
        </w:rPr>
        <w:t>Rozporządzenia Parlamentu Europejskiego i Rady (UE) 2016/679 z 27 kwietnia 2016 r. w sprawie ochrony osób fizycznych w związku z przetwarzaniem danych osobowych i w sprawie swobodnego przepływu takich danych oraz uchylenia dyrektywy 95/46/WE (</w:t>
      </w:r>
      <w:r w:rsidRPr="00A53C62">
        <w:rPr>
          <w:rFonts w:asciiTheme="minorHAnsi" w:eastAsia="Calibri" w:hAnsiTheme="minorHAnsi" w:cstheme="minorHAnsi"/>
          <w:bCs/>
          <w:color w:val="000000"/>
          <w:sz w:val="20"/>
          <w:szCs w:val="20"/>
        </w:rPr>
        <w:t xml:space="preserve">RODO), klauzulę informacyjną stanowiącą Załącznik 4a: Informacje dotyczące przetwarzania danych osobowych dla Przedstawicieli Zamawiającego. Zmiana informacji zawartych w klauzuli nie stanowi zmiany Umowy i nie wymaga zgody Zamawiającego. </w:t>
      </w:r>
    </w:p>
    <w:p w14:paraId="2DD5BF6B" w14:textId="77777777" w:rsidR="00D54A60" w:rsidRPr="00A53C62" w:rsidRDefault="00D54A60" w:rsidP="00A53C62">
      <w:pPr>
        <w:numPr>
          <w:ilvl w:val="0"/>
          <w:numId w:val="19"/>
        </w:numPr>
        <w:ind w:left="284" w:right="567" w:hanging="284"/>
        <w:contextualSpacing/>
        <w:jc w:val="both"/>
        <w:rPr>
          <w:rFonts w:asciiTheme="minorHAnsi" w:eastAsia="Calibri" w:hAnsiTheme="minorHAnsi" w:cstheme="minorHAnsi"/>
          <w:bCs/>
          <w:color w:val="000000"/>
          <w:sz w:val="20"/>
          <w:szCs w:val="20"/>
        </w:rPr>
      </w:pPr>
      <w:r w:rsidRPr="00A53C62">
        <w:rPr>
          <w:rFonts w:asciiTheme="minorHAnsi" w:eastAsia="Calibri" w:hAnsiTheme="minorHAnsi" w:cstheme="minorHAnsi"/>
          <w:bCs/>
          <w:color w:val="000000"/>
          <w:sz w:val="20"/>
          <w:szCs w:val="20"/>
        </w:rPr>
        <w:t xml:space="preserve">Wykonawca zobowiązuje się przekazać swoim przedstawicielom, których dane osobowe ujawni </w:t>
      </w:r>
      <w:r w:rsidRPr="00A53C62">
        <w:rPr>
          <w:rFonts w:asciiTheme="minorHAnsi" w:hAnsiTheme="minorHAnsi" w:cstheme="minorHAnsi"/>
          <w:snapToGrid w:val="0"/>
          <w:sz w:val="20"/>
          <w:szCs w:val="20"/>
        </w:rPr>
        <w:t xml:space="preserve">Zamawiającemu </w:t>
      </w:r>
      <w:r w:rsidRPr="00A53C62">
        <w:rPr>
          <w:rFonts w:asciiTheme="minorHAnsi" w:eastAsia="Calibri" w:hAnsiTheme="minorHAnsi" w:cstheme="minorHAnsi"/>
          <w:bCs/>
          <w:color w:val="000000"/>
          <w:sz w:val="20"/>
          <w:szCs w:val="20"/>
        </w:rPr>
        <w:t xml:space="preserve">w związku z zawarciem lub realizacją Umowy, w terminach wskazanych w art. 14 ust. 3 </w:t>
      </w:r>
      <w:r w:rsidRPr="00A53C62">
        <w:rPr>
          <w:rFonts w:asciiTheme="minorHAnsi" w:hAnsiTheme="minorHAnsi" w:cstheme="minorHAnsi"/>
          <w:sz w:val="20"/>
          <w:szCs w:val="20"/>
        </w:rPr>
        <w:t>Rozporządzenia Parlamentu Europejskiego i Rady (UE) 2016/679 z 27 kwietnia 2016 r. w sprawie ochrony osób fizycznych w związku z przetwarzaniem danych osobowych i w sprawie swobodnego przepływu takich danych oraz uchylenia dyrektywy 95/46/WE (</w:t>
      </w:r>
      <w:r w:rsidRPr="00A53C62">
        <w:rPr>
          <w:rFonts w:asciiTheme="minorHAnsi" w:eastAsia="Calibri" w:hAnsiTheme="minorHAnsi" w:cstheme="minorHAnsi"/>
          <w:bCs/>
          <w:color w:val="000000"/>
          <w:sz w:val="20"/>
          <w:szCs w:val="20"/>
        </w:rPr>
        <w:t xml:space="preserve">RODO), klauzulę informacyjną stanowiącą Załącznik 4b: Informacje dotyczące przetwarzania danych osobowych dla Przedstawicieli Wykonawcy. Zmiana informacji zawartych w klauzuli nie stanowi zmiany Umowy i nie wymaga zgody Zamawiającego. </w:t>
      </w:r>
    </w:p>
    <w:p w14:paraId="7C1D30CD" w14:textId="77777777" w:rsidR="00D54A60" w:rsidRPr="00A53C62" w:rsidRDefault="00D54A60" w:rsidP="00A53C62">
      <w:pPr>
        <w:suppressAutoHyphens/>
        <w:ind w:left="567" w:right="567" w:hanging="218"/>
        <w:contextualSpacing/>
        <w:jc w:val="both"/>
        <w:rPr>
          <w:rFonts w:asciiTheme="minorHAnsi" w:hAnsiTheme="minorHAnsi" w:cstheme="minorHAnsi"/>
          <w:sz w:val="20"/>
          <w:szCs w:val="20"/>
        </w:rPr>
      </w:pPr>
    </w:p>
    <w:p w14:paraId="694D3C60" w14:textId="135EAAC3" w:rsidR="00A53C62" w:rsidRPr="00A53C62" w:rsidRDefault="00D54A60" w:rsidP="00A53C62">
      <w:pPr>
        <w:jc w:val="center"/>
        <w:rPr>
          <w:rFonts w:asciiTheme="minorHAnsi" w:hAnsiTheme="minorHAnsi" w:cstheme="minorHAnsi"/>
          <w:b/>
          <w:bCs/>
          <w:sz w:val="20"/>
          <w:szCs w:val="20"/>
          <w:lang w:eastAsia="ar-SA"/>
        </w:rPr>
      </w:pPr>
      <w:r w:rsidRPr="00A53C62">
        <w:rPr>
          <w:rFonts w:asciiTheme="minorHAnsi" w:hAnsiTheme="minorHAnsi" w:cstheme="minorHAnsi"/>
          <w:b/>
          <w:bCs/>
          <w:sz w:val="20"/>
          <w:szCs w:val="20"/>
          <w:lang w:eastAsia="ar-SA"/>
        </w:rPr>
        <w:t>§ 14</w:t>
      </w:r>
    </w:p>
    <w:p w14:paraId="06E62CE0" w14:textId="79A92715" w:rsidR="00D54A60" w:rsidRPr="00A53C62" w:rsidRDefault="00D54A60" w:rsidP="00A53C62">
      <w:pPr>
        <w:jc w:val="center"/>
        <w:rPr>
          <w:rFonts w:asciiTheme="minorHAnsi" w:hAnsiTheme="minorHAnsi" w:cstheme="minorHAnsi"/>
          <w:b/>
          <w:bCs/>
          <w:sz w:val="20"/>
          <w:szCs w:val="20"/>
          <w:lang w:eastAsia="ar-SA"/>
        </w:rPr>
      </w:pPr>
      <w:r w:rsidRPr="00A53C62">
        <w:rPr>
          <w:rFonts w:asciiTheme="minorHAnsi" w:hAnsiTheme="minorHAnsi" w:cstheme="minorHAnsi"/>
          <w:b/>
          <w:bCs/>
          <w:sz w:val="20"/>
          <w:szCs w:val="20"/>
          <w:lang w:eastAsia="ar-SA"/>
        </w:rPr>
        <w:t>Poufność</w:t>
      </w:r>
    </w:p>
    <w:p w14:paraId="47543F5A" w14:textId="77777777" w:rsidR="00D54A60" w:rsidRPr="00A53C62" w:rsidRDefault="00D54A60" w:rsidP="00A53C62">
      <w:pPr>
        <w:keepNext/>
        <w:autoSpaceDE w:val="0"/>
        <w:autoSpaceDN w:val="0"/>
        <w:adjustRightInd w:val="0"/>
        <w:ind w:left="567" w:right="567" w:hanging="218"/>
        <w:contextualSpacing/>
        <w:jc w:val="center"/>
        <w:outlineLvl w:val="0"/>
        <w:rPr>
          <w:rFonts w:asciiTheme="minorHAnsi" w:hAnsiTheme="minorHAnsi" w:cstheme="minorHAnsi"/>
          <w:b/>
          <w:sz w:val="20"/>
          <w:szCs w:val="20"/>
          <w:lang w:eastAsia="ar-SA"/>
        </w:rPr>
      </w:pPr>
    </w:p>
    <w:p w14:paraId="61504E18" w14:textId="77777777" w:rsidR="00A53C62" w:rsidRPr="00A53C62" w:rsidRDefault="00D54A60" w:rsidP="00A53C62">
      <w:pPr>
        <w:pStyle w:val="Akapitzlist"/>
        <w:numPr>
          <w:ilvl w:val="0"/>
          <w:numId w:val="32"/>
        </w:numPr>
        <w:spacing w:after="0" w:line="240" w:lineRule="auto"/>
        <w:ind w:left="284" w:hanging="284"/>
        <w:rPr>
          <w:rFonts w:cstheme="minorHAnsi"/>
          <w:sz w:val="20"/>
          <w:szCs w:val="20"/>
          <w:lang w:eastAsia="ar-SA"/>
        </w:rPr>
      </w:pPr>
      <w:r w:rsidRPr="00A53C62">
        <w:rPr>
          <w:rFonts w:cstheme="minorHAnsi"/>
          <w:sz w:val="20"/>
          <w:szCs w:val="20"/>
          <w:lang w:eastAsia="ar-SA"/>
        </w:rPr>
        <w:t xml:space="preserve">Strony zobowiązują się, że wszelkie informacje podlegające ochronie u pozostałych Stron, co do których powzięły wiadomość w związku z wykonaniem bądź podpisaniem Umowy, które nie są ujęte w rejestrach publicznych ani nie są powszechnie znane, a fakt ich publicznej znajomości nie jest następstwem naruszenia zasad poufności lub przepisów prawa, objęte są klauzulą poufności w czasie trwania Umowy, jak również po jej ustaniu, w zakresie nienaruszającym przepisów ustawy o dostępie do informacji publicznej oraz ustawy o udostępnianiu informacji o środowisku i jego ochronie, udziale społeczeństwa w ochronie środowiska oraz o ocenach oddziaływania na środowisko. </w:t>
      </w:r>
    </w:p>
    <w:p w14:paraId="7399D054" w14:textId="77777777" w:rsidR="00A53C62" w:rsidRPr="00A53C62" w:rsidRDefault="00D54A60" w:rsidP="00A53C62">
      <w:pPr>
        <w:pStyle w:val="Akapitzlist"/>
        <w:numPr>
          <w:ilvl w:val="0"/>
          <w:numId w:val="32"/>
        </w:numPr>
        <w:spacing w:after="0" w:line="240" w:lineRule="auto"/>
        <w:ind w:left="284" w:hanging="284"/>
        <w:rPr>
          <w:rFonts w:cstheme="minorHAnsi"/>
          <w:sz w:val="20"/>
          <w:szCs w:val="20"/>
          <w:lang w:eastAsia="ar-SA"/>
        </w:rPr>
      </w:pPr>
      <w:r w:rsidRPr="00A53C62">
        <w:rPr>
          <w:rFonts w:cstheme="minorHAnsi"/>
          <w:sz w:val="20"/>
          <w:szCs w:val="20"/>
          <w:lang w:eastAsia="ar-SA"/>
        </w:rPr>
        <w:t xml:space="preserve">Strony Umowy zobowiązują się do nieograniczonego w czasie zachowania w tajemnicy wszelkich informacji poufnych związanych z wykonywaniem zadań na rzecz pozostałych Stron Umowy oraz odpowiadają w tym zakresie za pracowników, współpracowników i pracowników podwykonawców, którzy w ich imieniu wykonują zadania na rzecz pozostałych Stron Umowy. </w:t>
      </w:r>
    </w:p>
    <w:p w14:paraId="5CDB93BB" w14:textId="77777777" w:rsidR="00A53C62" w:rsidRPr="00A53C62" w:rsidRDefault="00D54A60" w:rsidP="00A53C62">
      <w:pPr>
        <w:pStyle w:val="Akapitzlist"/>
        <w:numPr>
          <w:ilvl w:val="0"/>
          <w:numId w:val="32"/>
        </w:numPr>
        <w:spacing w:after="0" w:line="240" w:lineRule="auto"/>
        <w:ind w:left="284" w:hanging="284"/>
        <w:rPr>
          <w:rFonts w:cstheme="minorHAnsi"/>
          <w:sz w:val="20"/>
          <w:szCs w:val="20"/>
          <w:lang w:eastAsia="ar-SA"/>
        </w:rPr>
      </w:pPr>
      <w:r w:rsidRPr="00A53C62">
        <w:rPr>
          <w:rFonts w:cstheme="minorHAnsi"/>
          <w:sz w:val="20"/>
          <w:szCs w:val="20"/>
          <w:lang w:eastAsia="ar-SA"/>
        </w:rPr>
        <w:t xml:space="preserve">Wykonawca zobowiązuje swój personel, współpracowników i pracowników podwykonawców wykonujący zadania na rzecz Zamawiającego do bezterminowego zachowania w tajemnicy wszelkich informacji uzyskanych podczas realizacji Umowy, stosując klauzule dotyczące zachowania poufności w umowach o pracę, umowach cywilnoprawnych, oświadczeniach personelu Wykonawcy, współpracowników i pracowników podwykonawców o zachowaniu poufności lub innych dokumentach podpisanych przez personel Wykonawcy, współpracowników i pracowników podwykonawców. </w:t>
      </w:r>
    </w:p>
    <w:p w14:paraId="012A1F1B" w14:textId="77777777" w:rsidR="00A53C62" w:rsidRPr="00A53C62" w:rsidRDefault="00D54A60" w:rsidP="00A53C62">
      <w:pPr>
        <w:pStyle w:val="Akapitzlist"/>
        <w:numPr>
          <w:ilvl w:val="0"/>
          <w:numId w:val="32"/>
        </w:numPr>
        <w:spacing w:after="0" w:line="240" w:lineRule="auto"/>
        <w:ind w:left="284" w:hanging="284"/>
        <w:rPr>
          <w:rFonts w:cstheme="minorHAnsi"/>
          <w:sz w:val="20"/>
          <w:szCs w:val="20"/>
          <w:lang w:eastAsia="ar-SA"/>
        </w:rPr>
      </w:pPr>
      <w:r w:rsidRPr="00A53C62">
        <w:rPr>
          <w:rFonts w:cstheme="minorHAnsi"/>
          <w:sz w:val="20"/>
          <w:szCs w:val="20"/>
          <w:lang w:eastAsia="ar-SA"/>
        </w:rPr>
        <w:t xml:space="preserve">Klauzule dotyczące zachowania poufności, o których mowa w ust. 3 powyżej, powinny: </w:t>
      </w:r>
    </w:p>
    <w:p w14:paraId="7E2E28C8" w14:textId="77777777" w:rsidR="00A53C62" w:rsidRPr="00A53C62" w:rsidRDefault="00D54A60" w:rsidP="00A53C62">
      <w:pPr>
        <w:pStyle w:val="Akapitzlist"/>
        <w:numPr>
          <w:ilvl w:val="1"/>
          <w:numId w:val="25"/>
        </w:numPr>
        <w:spacing w:after="0" w:line="240" w:lineRule="auto"/>
        <w:ind w:left="567" w:hanging="283"/>
        <w:rPr>
          <w:rFonts w:cstheme="minorHAnsi"/>
          <w:sz w:val="20"/>
          <w:szCs w:val="20"/>
          <w:lang w:eastAsia="ar-SA"/>
        </w:rPr>
      </w:pPr>
      <w:r w:rsidRPr="00A53C62">
        <w:rPr>
          <w:rFonts w:cstheme="minorHAnsi"/>
          <w:sz w:val="20"/>
          <w:szCs w:val="20"/>
          <w:lang w:eastAsia="ar-SA"/>
        </w:rPr>
        <w:t xml:space="preserve">zobowiązywać personel Wykonawcy, współpracowników i pracowników podwykonawców do bezterminowego zachowania w tajemnicy wszelkich informacji, uzyskanych podczas wykonywania powierzonych mu zadań przy realizacji Umowy na rzecz Zamawiającego; </w:t>
      </w:r>
    </w:p>
    <w:p w14:paraId="3514996E" w14:textId="77777777" w:rsidR="00A53C62" w:rsidRPr="00A53C62" w:rsidRDefault="00D54A60" w:rsidP="00A53C62">
      <w:pPr>
        <w:pStyle w:val="Akapitzlist"/>
        <w:numPr>
          <w:ilvl w:val="1"/>
          <w:numId w:val="25"/>
        </w:numPr>
        <w:spacing w:after="0" w:line="240" w:lineRule="auto"/>
        <w:ind w:left="567" w:hanging="283"/>
        <w:rPr>
          <w:rFonts w:cstheme="minorHAnsi"/>
          <w:sz w:val="20"/>
          <w:szCs w:val="20"/>
          <w:lang w:eastAsia="ar-SA"/>
        </w:rPr>
      </w:pPr>
      <w:r w:rsidRPr="00A53C62">
        <w:rPr>
          <w:rFonts w:cstheme="minorHAnsi"/>
          <w:sz w:val="20"/>
          <w:szCs w:val="20"/>
          <w:lang w:eastAsia="ar-SA"/>
        </w:rPr>
        <w:t xml:space="preserve">obejmować swoim zakresem także informacje podlegające ochronie u Zamawiającego, co do których powziął wiadomość w związku z realizacją Umowy; </w:t>
      </w:r>
    </w:p>
    <w:p w14:paraId="4D7DDE9B" w14:textId="77777777" w:rsidR="00A53C62" w:rsidRPr="00A53C62" w:rsidRDefault="00D54A60" w:rsidP="00A53C62">
      <w:pPr>
        <w:pStyle w:val="Akapitzlist"/>
        <w:numPr>
          <w:ilvl w:val="1"/>
          <w:numId w:val="25"/>
        </w:numPr>
        <w:spacing w:after="0" w:line="240" w:lineRule="auto"/>
        <w:ind w:left="567" w:hanging="283"/>
        <w:rPr>
          <w:rFonts w:cstheme="minorHAnsi"/>
          <w:sz w:val="20"/>
          <w:szCs w:val="20"/>
          <w:lang w:eastAsia="ar-SA"/>
        </w:rPr>
      </w:pPr>
      <w:r w:rsidRPr="00A53C62">
        <w:rPr>
          <w:rFonts w:cstheme="minorHAnsi"/>
          <w:sz w:val="20"/>
          <w:szCs w:val="20"/>
          <w:lang w:eastAsia="ar-SA"/>
        </w:rPr>
        <w:t xml:space="preserve">zawierać informację zezwalającą na ujawnienie, przekazanie, wykorzystanie, zbycie informacji podlegających ochronie u Zamawiającego wyłącznie za pisemną zgodą osoby nadzorującej Umowę ze strony Zamawiającego. </w:t>
      </w:r>
    </w:p>
    <w:p w14:paraId="7C68983C" w14:textId="77777777" w:rsidR="00A53C62" w:rsidRPr="00A53C62" w:rsidRDefault="00D54A60" w:rsidP="00A53C62">
      <w:pPr>
        <w:pStyle w:val="Akapitzlist"/>
        <w:numPr>
          <w:ilvl w:val="0"/>
          <w:numId w:val="32"/>
        </w:numPr>
        <w:spacing w:after="0"/>
        <w:ind w:left="284" w:hanging="284"/>
        <w:rPr>
          <w:rFonts w:cstheme="minorHAnsi"/>
          <w:sz w:val="20"/>
          <w:szCs w:val="20"/>
          <w:lang w:eastAsia="ar-SA"/>
        </w:rPr>
      </w:pPr>
      <w:r w:rsidRPr="00A53C62">
        <w:rPr>
          <w:rFonts w:cstheme="minorHAnsi"/>
          <w:sz w:val="20"/>
          <w:szCs w:val="20"/>
          <w:lang w:eastAsia="ar-SA"/>
        </w:rPr>
        <w:lastRenderedPageBreak/>
        <w:t xml:space="preserve">W trakcie realizacji Umowy osoba nadzorująca Umowę ze strony Zamawiającego wskazana w § 15 ust. 1 Umowy uprawniona jest do żądania od Wykonawcy umożliwienia weryfikacji realizacji obowiązku, o którym mowa w ust. 3 powyżej. </w:t>
      </w:r>
    </w:p>
    <w:p w14:paraId="3AA42547" w14:textId="77777777" w:rsidR="00A53C62" w:rsidRPr="00A53C62" w:rsidRDefault="00D54A60" w:rsidP="00A53C62">
      <w:pPr>
        <w:pStyle w:val="Akapitzlist"/>
        <w:numPr>
          <w:ilvl w:val="0"/>
          <w:numId w:val="32"/>
        </w:numPr>
        <w:spacing w:after="0"/>
        <w:ind w:left="284" w:hanging="284"/>
        <w:rPr>
          <w:rFonts w:cstheme="minorHAnsi"/>
          <w:sz w:val="20"/>
          <w:szCs w:val="20"/>
          <w:lang w:eastAsia="ar-SA"/>
        </w:rPr>
      </w:pPr>
      <w:r w:rsidRPr="00A53C62">
        <w:rPr>
          <w:rFonts w:cstheme="minorHAnsi"/>
          <w:sz w:val="20"/>
          <w:szCs w:val="20"/>
          <w:lang w:eastAsia="ar-SA"/>
        </w:rPr>
        <w:t xml:space="preserve">Realizując uprawnienie, o którym mowa w ust. 5 powyżej, Zamawiający uprawniony jest w szczególności do żądania przedstawienia wzorów umów, oświadczeń i dokumentów w zakresie potwierdzenia spełnienia wymogów, o których mowa w ust. 4 powyżej, dokonania ich oceny oraz żądania wyjaśnień. </w:t>
      </w:r>
    </w:p>
    <w:p w14:paraId="63DC9A49" w14:textId="77777777" w:rsidR="00A53C62" w:rsidRPr="00A53C62" w:rsidRDefault="00D54A60" w:rsidP="00A53C62">
      <w:pPr>
        <w:pStyle w:val="Akapitzlist"/>
        <w:numPr>
          <w:ilvl w:val="0"/>
          <w:numId w:val="32"/>
        </w:numPr>
        <w:spacing w:after="0"/>
        <w:ind w:left="284" w:hanging="284"/>
        <w:rPr>
          <w:rFonts w:cstheme="minorHAnsi"/>
          <w:sz w:val="20"/>
          <w:szCs w:val="20"/>
          <w:lang w:eastAsia="ar-SA"/>
        </w:rPr>
      </w:pPr>
      <w:r w:rsidRPr="00A53C62">
        <w:rPr>
          <w:rFonts w:cstheme="minorHAnsi"/>
          <w:sz w:val="20"/>
          <w:szCs w:val="20"/>
          <w:lang w:eastAsia="ar-SA"/>
        </w:rPr>
        <w:t xml:space="preserve">Na wezwanie Zamawiającego, w wyznaczonym terminie, Wykonawca zobowiązuje się do przedłożenia poświadczonych za zgodność z oryginałem kopii dokumentów, o których mowa w ust. 6 powyżej. Dokumenty powinny zostać zanonimizowane w sposób zapewniający ochronę danych osobowych personelu Wykonawcy, współpracowników i pracowników podwykonawców z wyjątkiem: imienia, nazwiska i podpisu członka personelu Wykonawcy, współpracowników i pracowników podwykonawców. </w:t>
      </w:r>
    </w:p>
    <w:p w14:paraId="379A1CEF" w14:textId="77777777" w:rsidR="00A53C62" w:rsidRPr="00A53C62" w:rsidRDefault="00D54A60" w:rsidP="00A53C62">
      <w:pPr>
        <w:pStyle w:val="Akapitzlist"/>
        <w:numPr>
          <w:ilvl w:val="0"/>
          <w:numId w:val="32"/>
        </w:numPr>
        <w:spacing w:after="0"/>
        <w:ind w:left="284" w:hanging="284"/>
        <w:rPr>
          <w:rFonts w:cstheme="minorHAnsi"/>
          <w:sz w:val="20"/>
          <w:szCs w:val="20"/>
          <w:lang w:eastAsia="ar-SA"/>
        </w:rPr>
      </w:pPr>
      <w:r w:rsidRPr="00A53C62">
        <w:rPr>
          <w:rFonts w:cstheme="minorHAnsi"/>
          <w:sz w:val="20"/>
          <w:szCs w:val="20"/>
          <w:lang w:eastAsia="ar-SA"/>
        </w:rPr>
        <w:t xml:space="preserve">Wykonawca udostępnia informacje związane z wykonywaniem zadań na rzecz Zamawiającego, niezbędne do realizacji Umowy, wyłącznie tym spośród personelu Wykonawcy, współpracownikom oraz pracownikom podwykonawców, którym są one niezbędne do wykonywania powierzonych zadań. Zakres udostępnianych personelowi Wykonawcy informacji uzależniony jest od zakresu powierzonych zadań. </w:t>
      </w:r>
    </w:p>
    <w:p w14:paraId="304BA3CD" w14:textId="77777777" w:rsidR="00A53C62" w:rsidRPr="00A53C62" w:rsidRDefault="00D54A60" w:rsidP="00A53C62">
      <w:pPr>
        <w:pStyle w:val="Akapitzlist"/>
        <w:numPr>
          <w:ilvl w:val="0"/>
          <w:numId w:val="32"/>
        </w:numPr>
        <w:spacing w:after="0"/>
        <w:ind w:left="284" w:hanging="284"/>
        <w:rPr>
          <w:rFonts w:cstheme="minorHAnsi"/>
          <w:sz w:val="20"/>
          <w:szCs w:val="20"/>
          <w:lang w:eastAsia="ar-SA"/>
        </w:rPr>
      </w:pPr>
      <w:r w:rsidRPr="00A53C62">
        <w:rPr>
          <w:rFonts w:cstheme="minorHAnsi"/>
          <w:sz w:val="20"/>
          <w:szCs w:val="20"/>
          <w:lang w:eastAsia="ar-SA"/>
        </w:rPr>
        <w:t xml:space="preserve">Obowiązek zachowania poufności nie dotyczy informacji żądanych przez uprawnione organy, w zakresie w jakim te organy są uprawnione do ich żądania, zgodnie z obowiązującymi przepisami prawa. W takim przypadku Wykonawca zobowiązuje się poinformować osobę sprawującą nadzór nad realizacją Umowy po stronie Zamawiającego wskazaną w § 15 ust. 1 Umowy o żądaniu takiego organu, przed ujawnieniem informacji. </w:t>
      </w:r>
    </w:p>
    <w:p w14:paraId="53B8234D" w14:textId="77777777" w:rsidR="00A53C62" w:rsidRPr="00A53C62" w:rsidRDefault="00D54A60" w:rsidP="00A53C62">
      <w:pPr>
        <w:pStyle w:val="Akapitzlist"/>
        <w:numPr>
          <w:ilvl w:val="0"/>
          <w:numId w:val="32"/>
        </w:numPr>
        <w:spacing w:after="0"/>
        <w:ind w:left="284" w:hanging="284"/>
        <w:rPr>
          <w:rFonts w:cstheme="minorHAnsi"/>
          <w:sz w:val="20"/>
          <w:szCs w:val="20"/>
          <w:lang w:eastAsia="ar-SA"/>
        </w:rPr>
      </w:pPr>
      <w:r w:rsidRPr="00A53C62">
        <w:rPr>
          <w:rFonts w:cstheme="minorHAnsi"/>
          <w:sz w:val="20"/>
          <w:szCs w:val="20"/>
          <w:lang w:eastAsia="ar-SA"/>
        </w:rPr>
        <w:t xml:space="preserve">Udostępnianie, ujawnianie, przekazywanie, powielanie oraz kopiowanie przez Wykonawcę dokumentów, zawierających informacje związane z realizacją Umowy, lub samych informacji, z wyjątkiem przypadków, w jakich jest to konieczne w celu jej realizacji, wymaga zgody Zamawiającego. </w:t>
      </w:r>
    </w:p>
    <w:p w14:paraId="55C049D6" w14:textId="0D3C0C7F" w:rsidR="00D54A60" w:rsidRPr="00A53C62" w:rsidRDefault="00D54A60" w:rsidP="00A53C62">
      <w:pPr>
        <w:pStyle w:val="Akapitzlist"/>
        <w:numPr>
          <w:ilvl w:val="0"/>
          <w:numId w:val="32"/>
        </w:numPr>
        <w:spacing w:after="0"/>
        <w:ind w:left="284" w:hanging="284"/>
        <w:rPr>
          <w:rFonts w:cstheme="minorHAnsi"/>
          <w:sz w:val="20"/>
          <w:szCs w:val="20"/>
          <w:lang w:eastAsia="ar-SA"/>
        </w:rPr>
      </w:pPr>
      <w:r w:rsidRPr="00A53C62">
        <w:rPr>
          <w:rFonts w:cstheme="minorHAnsi"/>
          <w:sz w:val="20"/>
          <w:szCs w:val="20"/>
          <w:lang w:eastAsia="ar-SA"/>
        </w:rPr>
        <w:t xml:space="preserve">Strony są zobowiązane do szyfrowania ogólnodostępnymi mechanizmami kryptograficznymi (np. GPG, PGP) korespondencji elektronicznej zawierającej informacje mogące mieć istotny wpływ na bezpieczeństwo lub poufność informacji Stron. </w:t>
      </w:r>
    </w:p>
    <w:p w14:paraId="6F0E9A4E" w14:textId="77777777" w:rsidR="00711551" w:rsidRDefault="00711551" w:rsidP="00711551">
      <w:pPr>
        <w:rPr>
          <w:rFonts w:asciiTheme="minorHAnsi" w:hAnsiTheme="minorHAnsi" w:cstheme="minorHAnsi"/>
          <w:sz w:val="20"/>
          <w:szCs w:val="20"/>
        </w:rPr>
      </w:pPr>
    </w:p>
    <w:p w14:paraId="5022302B" w14:textId="4D5FCB7F" w:rsidR="00A53C62" w:rsidRPr="00A53C62" w:rsidRDefault="00D54A60" w:rsidP="00711551">
      <w:pPr>
        <w:jc w:val="center"/>
        <w:rPr>
          <w:rFonts w:asciiTheme="minorHAnsi" w:hAnsiTheme="minorHAnsi" w:cstheme="minorHAnsi"/>
          <w:b/>
          <w:bCs/>
          <w:sz w:val="20"/>
          <w:szCs w:val="20"/>
          <w:lang w:eastAsia="ar-SA"/>
        </w:rPr>
      </w:pPr>
      <w:r w:rsidRPr="00A53C62">
        <w:rPr>
          <w:rFonts w:asciiTheme="minorHAnsi" w:hAnsiTheme="minorHAnsi" w:cstheme="minorHAnsi"/>
          <w:b/>
          <w:bCs/>
          <w:sz w:val="20"/>
          <w:szCs w:val="20"/>
          <w:lang w:eastAsia="ar-SA"/>
        </w:rPr>
        <w:t>§ 15</w:t>
      </w:r>
    </w:p>
    <w:p w14:paraId="6A186BCF" w14:textId="41B6C165" w:rsidR="00D54A60" w:rsidRPr="00A53C62" w:rsidRDefault="00D54A60" w:rsidP="00A53C62">
      <w:pPr>
        <w:jc w:val="center"/>
        <w:rPr>
          <w:rFonts w:asciiTheme="minorHAnsi" w:hAnsiTheme="minorHAnsi" w:cstheme="minorHAnsi"/>
          <w:b/>
          <w:bCs/>
          <w:sz w:val="20"/>
          <w:szCs w:val="20"/>
          <w:lang w:eastAsia="ar-SA"/>
        </w:rPr>
      </w:pPr>
      <w:r w:rsidRPr="00A53C62">
        <w:rPr>
          <w:rFonts w:asciiTheme="minorHAnsi" w:hAnsiTheme="minorHAnsi" w:cstheme="minorHAnsi"/>
          <w:b/>
          <w:bCs/>
          <w:sz w:val="20"/>
          <w:szCs w:val="20"/>
          <w:lang w:eastAsia="ar-SA"/>
        </w:rPr>
        <w:t>Przedstawiciele Stron Umowy, korespondencja między Stronami Umowy</w:t>
      </w:r>
    </w:p>
    <w:p w14:paraId="1D5B42DA" w14:textId="77777777" w:rsidR="00A53C62" w:rsidRPr="00A53C62" w:rsidRDefault="00A53C62" w:rsidP="00A53C62">
      <w:pPr>
        <w:rPr>
          <w:rFonts w:asciiTheme="minorHAnsi" w:hAnsiTheme="minorHAnsi" w:cstheme="minorHAnsi"/>
          <w:sz w:val="20"/>
          <w:szCs w:val="20"/>
          <w:lang w:eastAsia="ar-SA"/>
        </w:rPr>
      </w:pPr>
    </w:p>
    <w:p w14:paraId="45ECD019" w14:textId="77777777" w:rsidR="00D54A60" w:rsidRPr="00A53C62" w:rsidRDefault="00D54A60" w:rsidP="00A53C62">
      <w:pPr>
        <w:numPr>
          <w:ilvl w:val="0"/>
          <w:numId w:val="22"/>
        </w:numPr>
        <w:ind w:left="284" w:right="125" w:hanging="284"/>
        <w:contextualSpacing/>
        <w:jc w:val="both"/>
        <w:rPr>
          <w:rFonts w:asciiTheme="minorHAnsi" w:eastAsia="Calibri" w:hAnsiTheme="minorHAnsi" w:cstheme="minorHAnsi"/>
          <w:color w:val="000000"/>
          <w:sz w:val="20"/>
          <w:szCs w:val="20"/>
          <w:u w:val="single"/>
        </w:rPr>
      </w:pPr>
      <w:r w:rsidRPr="00A53C62">
        <w:rPr>
          <w:rFonts w:asciiTheme="minorHAnsi" w:eastAsia="Calibri" w:hAnsiTheme="minorHAnsi" w:cstheme="minorHAnsi"/>
          <w:color w:val="000000"/>
          <w:sz w:val="20"/>
          <w:szCs w:val="20"/>
          <w:u w:val="single"/>
        </w:rPr>
        <w:t xml:space="preserve">Przedstawicielem ze strony Zamawiającego w zakresie realizacji obowiązków umownych jest: </w:t>
      </w:r>
    </w:p>
    <w:p w14:paraId="7B4F44CF" w14:textId="77777777" w:rsidR="00A53C62" w:rsidRPr="00A53C62" w:rsidRDefault="00A53C62" w:rsidP="00A53C62">
      <w:p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Imię i nazwisko:</w:t>
      </w:r>
    </w:p>
    <w:p w14:paraId="5ACE34B2" w14:textId="242DE98C" w:rsidR="00A53C62" w:rsidRPr="00A53C62" w:rsidRDefault="00A53C62" w:rsidP="00A53C62">
      <w:p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a</w:t>
      </w:r>
      <w:r w:rsidR="00D54A60" w:rsidRPr="00A53C62">
        <w:rPr>
          <w:rFonts w:asciiTheme="minorHAnsi" w:eastAsia="Calibri" w:hAnsiTheme="minorHAnsi" w:cstheme="minorHAnsi"/>
          <w:color w:val="000000"/>
          <w:sz w:val="20"/>
          <w:szCs w:val="20"/>
        </w:rPr>
        <w:t>dres e-mail</w:t>
      </w:r>
      <w:r w:rsidRPr="00A53C62">
        <w:rPr>
          <w:rFonts w:asciiTheme="minorHAnsi" w:eastAsia="Calibri" w:hAnsiTheme="minorHAnsi" w:cstheme="minorHAnsi"/>
          <w:color w:val="000000"/>
          <w:sz w:val="20"/>
          <w:szCs w:val="20"/>
        </w:rPr>
        <w:t>:</w:t>
      </w:r>
    </w:p>
    <w:p w14:paraId="28F81824" w14:textId="23C15E07" w:rsidR="00D54A60" w:rsidRPr="00A53C62" w:rsidRDefault="00A53C62" w:rsidP="00A53C62">
      <w:p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tel.: </w:t>
      </w:r>
    </w:p>
    <w:p w14:paraId="50C2D460" w14:textId="77777777" w:rsidR="00D54A60" w:rsidRPr="00A53C62" w:rsidRDefault="00D54A60" w:rsidP="00A53C62">
      <w:pPr>
        <w:numPr>
          <w:ilvl w:val="0"/>
          <w:numId w:val="22"/>
        </w:numPr>
        <w:ind w:left="284" w:right="125" w:hanging="284"/>
        <w:contextualSpacing/>
        <w:jc w:val="both"/>
        <w:rPr>
          <w:rFonts w:asciiTheme="minorHAnsi" w:eastAsia="Calibri" w:hAnsiTheme="minorHAnsi" w:cstheme="minorHAnsi"/>
          <w:color w:val="000000"/>
          <w:sz w:val="20"/>
          <w:szCs w:val="20"/>
          <w:u w:val="single"/>
        </w:rPr>
      </w:pPr>
      <w:r w:rsidRPr="00A53C62">
        <w:rPr>
          <w:rFonts w:asciiTheme="minorHAnsi" w:eastAsia="Calibri" w:hAnsiTheme="minorHAnsi" w:cstheme="minorHAnsi"/>
          <w:color w:val="000000"/>
          <w:sz w:val="20"/>
          <w:szCs w:val="20"/>
        </w:rPr>
        <w:t xml:space="preserve"> </w:t>
      </w:r>
      <w:r w:rsidRPr="00A53C62">
        <w:rPr>
          <w:rFonts w:asciiTheme="minorHAnsi" w:eastAsia="Calibri" w:hAnsiTheme="minorHAnsi" w:cstheme="minorHAnsi"/>
          <w:color w:val="000000"/>
          <w:sz w:val="20"/>
          <w:szCs w:val="20"/>
          <w:u w:val="single"/>
        </w:rPr>
        <w:t xml:space="preserve">Przedstawicielem ze strony Wykonawcy w zakresie realizacji obowiązków umownych jest: </w:t>
      </w:r>
    </w:p>
    <w:p w14:paraId="4513DBF3" w14:textId="77777777" w:rsidR="00A53C62" w:rsidRPr="00A53C62" w:rsidRDefault="00A53C62" w:rsidP="00A53C62">
      <w:pPr>
        <w:ind w:left="567" w:right="125"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Imię i nazwisko:</w:t>
      </w:r>
    </w:p>
    <w:p w14:paraId="25E9C1F6" w14:textId="77777777" w:rsidR="00A53C62" w:rsidRPr="00A53C62" w:rsidRDefault="00A53C62" w:rsidP="00A53C62">
      <w:pPr>
        <w:ind w:left="567" w:right="125"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adres e-mail:</w:t>
      </w:r>
    </w:p>
    <w:p w14:paraId="6A28BE80" w14:textId="63306A6E" w:rsidR="00A53C62" w:rsidRPr="00A53C62" w:rsidRDefault="00A53C62" w:rsidP="00A53C62">
      <w:pPr>
        <w:ind w:left="567" w:right="125"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tel.: </w:t>
      </w:r>
    </w:p>
    <w:p w14:paraId="6ABC3ACA" w14:textId="77777777" w:rsidR="00D54A60" w:rsidRPr="00A53C62" w:rsidRDefault="00D54A60" w:rsidP="00A53C62">
      <w:pPr>
        <w:numPr>
          <w:ilvl w:val="0"/>
          <w:numId w:val="22"/>
        </w:numPr>
        <w:ind w:left="284" w:right="125"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Osoby wymienione w ust. 1 i ust. 2 powyżej odpowiedzialne są merytorycznie za nadzór nad prawidłowością i terminowością realizacji Umowy, w szczególności upoważnione są do monitorowania należytego wykonania Umowy, prowadzenia bieżącej korespondencji oraz podpisania wszelkich protokołów odbioru. </w:t>
      </w:r>
    </w:p>
    <w:p w14:paraId="522838B7" w14:textId="77777777" w:rsidR="00D54A60" w:rsidRPr="00A53C62" w:rsidRDefault="00D54A60" w:rsidP="00A53C62">
      <w:pPr>
        <w:numPr>
          <w:ilvl w:val="0"/>
          <w:numId w:val="22"/>
        </w:numPr>
        <w:ind w:left="284" w:right="125"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Wszelka korespondencja prowadzona pomiędzy Stronami w związku z realizacją Umowy będzie przekazywana, z zastrzeżeniem ust. 5 poniżej lub innych postanowień Umowy, w formie dokumentowej na wskazane powyżej adresy e-mail przedstawicieli Stron. </w:t>
      </w:r>
    </w:p>
    <w:p w14:paraId="6C149C72" w14:textId="77777777" w:rsidR="00D54A60" w:rsidRPr="00A53C62" w:rsidRDefault="00D54A60" w:rsidP="00A53C62">
      <w:pPr>
        <w:numPr>
          <w:ilvl w:val="0"/>
          <w:numId w:val="22"/>
        </w:numPr>
        <w:ind w:left="284" w:right="125"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Wszelka korespondencja prowadzona pomiędzy Stronami w związku z Umową, co do której zastrzeżono formę pisemną, będzie przesyłana zgodnie ust. 5 niniejszego paragrafu. Forma pisemna zastrzeżona została w szczególności do wszelkich oświadczeń Stron dotyczących rozwiązania, wypowiedzenia Umowy, zmian postanowień Umowy, obciążenia Stron Umowy jakimikolwiek karami, odsetkami, wezwania Stron Umowy dotyczących sposobu realizacji Umowy. </w:t>
      </w:r>
    </w:p>
    <w:p w14:paraId="6DC2A4B1" w14:textId="77777777" w:rsidR="00D54A60" w:rsidRPr="00A53C62" w:rsidRDefault="00D54A60" w:rsidP="00A53C62">
      <w:pPr>
        <w:numPr>
          <w:ilvl w:val="0"/>
          <w:numId w:val="22"/>
        </w:numPr>
        <w:ind w:left="284" w:right="125" w:hanging="284"/>
        <w:contextualSpacing/>
        <w:jc w:val="both"/>
        <w:rPr>
          <w:rFonts w:asciiTheme="minorHAnsi" w:eastAsia="Calibri" w:hAnsiTheme="minorHAnsi" w:cstheme="minorHAnsi"/>
          <w:color w:val="000000"/>
          <w:sz w:val="20"/>
          <w:szCs w:val="20"/>
        </w:rPr>
      </w:pPr>
      <w:r w:rsidRPr="00A53C62">
        <w:rPr>
          <w:rFonts w:asciiTheme="minorHAnsi" w:hAnsiTheme="minorHAnsi" w:cstheme="minorHAnsi"/>
          <w:sz w:val="20"/>
          <w:szCs w:val="20"/>
        </w:rPr>
        <w:t xml:space="preserve">Z zastrzeżeniem pozostałych postanowień Umowy, wszelkie oświadczenia związane z Umową dla których zastrzeżono formę pisemną, składane będą przez Stronę za pokwitowaniem odbioru lub listem poleconym na adres korespondencyjny Wykonawcy lub Zamawiającego, pod rygorem uznania za niedoręczoną. Strony zgodnie potwierdzają, że w przypadku złożenia oświadczenia, o którym mowa w zdaniu poprzednim, przez którąkolwiek ze </w:t>
      </w:r>
      <w:r w:rsidRPr="00A53C62">
        <w:rPr>
          <w:rFonts w:asciiTheme="minorHAnsi" w:hAnsiTheme="minorHAnsi" w:cstheme="minorHAnsi"/>
          <w:sz w:val="20"/>
          <w:szCs w:val="20"/>
        </w:rPr>
        <w:lastRenderedPageBreak/>
        <w:t>Stron, w postaci elektronicznej i opatrzenia go kwalifikowanym podpisem elektronicznym oraz przesłania za pomocą poczty elektronicznej na adres przedstawiciela Strony, o którym mowa w postanowieniach w ust. 1 i ust. 2 niniejszego paragrafu, takie oświadczenie jest tożsame z oświadczeniem złożonym w formie pisemnej i dostarczeniem go do siedziby Strony. W takiej sytuacji Strona, która otrzymała oświadczenia, zobowiązana jest niezwłocznie potwierdzić drugiej Stronie otrzymanie oświadczenia w formie elektronicznej. Wszelkie zmiany adresów Strony będą komunikować sobie niezwłocznie pod rygorem uznania korespondencji za doręczoną.</w:t>
      </w:r>
    </w:p>
    <w:p w14:paraId="5F350E10" w14:textId="77777777" w:rsidR="00D54A60" w:rsidRPr="00A53C62" w:rsidRDefault="00D54A60" w:rsidP="00A53C62">
      <w:pPr>
        <w:numPr>
          <w:ilvl w:val="0"/>
          <w:numId w:val="22"/>
        </w:numPr>
        <w:ind w:left="284" w:right="125"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 Zmiana wskazanych w Umowie danych adresowych lub numerów telefonów lub adresów e-mail nie stanowi zmiany Umowy i może być dokonywana przez Stronę, której dotyczy oraz staje się skuteczna wobec drugiej Strony z chwilą otrzymania przez nią zawiadomienia w formie pisemnej, z zastrzeżeniem ust. 7 poniżej. </w:t>
      </w:r>
    </w:p>
    <w:p w14:paraId="11696E15" w14:textId="77777777" w:rsidR="00D54A60" w:rsidRPr="00A53C62" w:rsidRDefault="00D54A60" w:rsidP="00A53C62">
      <w:pPr>
        <w:numPr>
          <w:ilvl w:val="0"/>
          <w:numId w:val="22"/>
        </w:numPr>
        <w:ind w:left="284" w:right="124" w:hanging="284"/>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Zmiana osoby wskazanej w ust. 1 lub ust. 2 powyżej lub jej danych kontaktowych nie wymaga zmiany Umowy, ale wymaga dla swej skuteczności uprzedniego powiadomienia drugiej Strony, co najmniej w formie pisemnej, przez osobę uprawnioną do reprezentacji danej Strony. </w:t>
      </w:r>
    </w:p>
    <w:p w14:paraId="14B0CF2F" w14:textId="77777777" w:rsidR="00D54A60" w:rsidRPr="00A53C62" w:rsidRDefault="00D54A60" w:rsidP="00A53C62">
      <w:pPr>
        <w:ind w:left="567" w:right="567"/>
        <w:jc w:val="both"/>
        <w:rPr>
          <w:rFonts w:asciiTheme="minorHAnsi" w:hAnsiTheme="minorHAnsi" w:cstheme="minorHAnsi"/>
          <w:sz w:val="20"/>
          <w:szCs w:val="20"/>
        </w:rPr>
      </w:pPr>
    </w:p>
    <w:p w14:paraId="5D453065" w14:textId="77777777" w:rsidR="00A53C62" w:rsidRDefault="00D54A60" w:rsidP="00A53C62">
      <w:pPr>
        <w:ind w:right="567"/>
        <w:contextualSpacing/>
        <w:jc w:val="center"/>
        <w:rPr>
          <w:rFonts w:asciiTheme="minorHAnsi" w:hAnsiTheme="minorHAnsi" w:cstheme="minorHAnsi"/>
          <w:b/>
          <w:sz w:val="20"/>
          <w:szCs w:val="20"/>
          <w:lang w:eastAsia="ar-SA"/>
        </w:rPr>
      </w:pPr>
      <w:r w:rsidRPr="00A53C62">
        <w:rPr>
          <w:rFonts w:asciiTheme="minorHAnsi" w:hAnsiTheme="minorHAnsi" w:cstheme="minorHAnsi"/>
          <w:b/>
          <w:sz w:val="20"/>
          <w:szCs w:val="20"/>
          <w:lang w:eastAsia="ar-SA"/>
        </w:rPr>
        <w:t xml:space="preserve">   § 16 </w:t>
      </w:r>
    </w:p>
    <w:p w14:paraId="5E08F059" w14:textId="7962C5A4" w:rsidR="00D54A60" w:rsidRPr="00A53C62" w:rsidRDefault="00D54A60" w:rsidP="00A53C62">
      <w:pPr>
        <w:ind w:right="567"/>
        <w:contextualSpacing/>
        <w:jc w:val="center"/>
        <w:rPr>
          <w:rFonts w:asciiTheme="minorHAnsi" w:hAnsiTheme="minorHAnsi" w:cstheme="minorHAnsi"/>
          <w:b/>
          <w:sz w:val="20"/>
          <w:szCs w:val="20"/>
          <w:lang w:eastAsia="ar-SA"/>
        </w:rPr>
      </w:pPr>
      <w:r w:rsidRPr="00A53C62">
        <w:rPr>
          <w:rFonts w:asciiTheme="minorHAnsi" w:hAnsiTheme="minorHAnsi" w:cstheme="minorHAnsi"/>
          <w:b/>
          <w:sz w:val="20"/>
          <w:szCs w:val="20"/>
          <w:lang w:eastAsia="ar-SA"/>
        </w:rPr>
        <w:t>Kary umowne</w:t>
      </w:r>
    </w:p>
    <w:p w14:paraId="17F981F7" w14:textId="77777777" w:rsidR="00D54A60" w:rsidRPr="00A53C62" w:rsidRDefault="00D54A60" w:rsidP="00A53C62">
      <w:pPr>
        <w:ind w:right="567"/>
        <w:contextualSpacing/>
        <w:jc w:val="center"/>
        <w:rPr>
          <w:rFonts w:asciiTheme="minorHAnsi" w:hAnsiTheme="minorHAnsi" w:cstheme="minorHAnsi"/>
          <w:b/>
          <w:sz w:val="20"/>
          <w:szCs w:val="20"/>
          <w:lang w:eastAsia="ar-SA"/>
        </w:rPr>
      </w:pPr>
    </w:p>
    <w:p w14:paraId="59FBAF54" w14:textId="77777777" w:rsidR="00D54A60" w:rsidRPr="00A53C62" w:rsidRDefault="00D54A60" w:rsidP="00A53C62">
      <w:pPr>
        <w:numPr>
          <w:ilvl w:val="0"/>
          <w:numId w:val="23"/>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W przypadku zwłoki Wykonawcy w zrealizowaniu jego zadań objętych Okresem Przygotowania Realizacji Umowy, Wykonawca zapłaci Zamawiającemu karę umowną w wysokości 0,02 % Wynagrodzenia  za każdy dzień przypadający po upływie 14 dnia od dnia zawarcia Umowy w jakim wykonawca nie zrealizował wszystkich swoich obowiązków objętych tym okresem. Kara umowna o jakiej mowa w zdaniu poprzednim naliczana będzie do dnia w którym Wykonawca zrealizuje wszystkie swoje obowiązki umowne przypisane do Okresu Przygotowawczego Realizacji Umowy.</w:t>
      </w:r>
    </w:p>
    <w:p w14:paraId="2782181D" w14:textId="77777777" w:rsidR="00D54A60" w:rsidRPr="00A53C62" w:rsidRDefault="00D54A60" w:rsidP="00A53C62">
      <w:pPr>
        <w:numPr>
          <w:ilvl w:val="0"/>
          <w:numId w:val="23"/>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 przypadku wydania przez Zamawiającego Negatywnego Protokołu Uruchomienia Wykonawca zapłaci Zamawiającemu karę umowną w wysokości 0,5 % Wynagrodzenia  w odniesieniu do pierwszego protokołu oraz karę umowną w wysokości 0,7 % Wynagrodzenia  w odniesieniu do każdego kolejnego protokołu mającego potwierdzi  wykonanie przez Wykonawcę jego obowiązków umownych objętych Okresem Przygotowawczym Realizacji Umowy. </w:t>
      </w:r>
    </w:p>
    <w:p w14:paraId="44E3C7E8" w14:textId="77777777" w:rsidR="00D54A60" w:rsidRPr="00A53C62" w:rsidRDefault="00D54A60" w:rsidP="00A53C62">
      <w:pPr>
        <w:numPr>
          <w:ilvl w:val="0"/>
          <w:numId w:val="23"/>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 przypadku zwłoki w usuwaniu Wad Krytycznej Wykonawca zapłaci Zamawiającemu karę umowną w wysokości 0,09 % Wynagrodzenia za każdy rozpoczęty dzień zwłoki  w usuwaniu Wady Krytycznej. </w:t>
      </w:r>
    </w:p>
    <w:p w14:paraId="7178F209" w14:textId="77777777" w:rsidR="00D54A60" w:rsidRPr="00A53C62" w:rsidRDefault="00D54A60" w:rsidP="00A53C62">
      <w:pPr>
        <w:numPr>
          <w:ilvl w:val="0"/>
          <w:numId w:val="23"/>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 W przypadku zwłoki w usuwaniu Wad Pozostałej Wykonawca zapłaci Zamawiającemu karę umowną w wysokości 0,03 % Wynagrodzenia za każdy rozpoczęty dzień zwłoki  w usuwaniu Wady Pozostałej. </w:t>
      </w:r>
      <w:r w:rsidRPr="00A53C62" w:rsidDel="00575E5D">
        <w:rPr>
          <w:rFonts w:asciiTheme="minorHAnsi" w:hAnsiTheme="minorHAnsi" w:cstheme="minorHAnsi"/>
          <w:sz w:val="20"/>
          <w:szCs w:val="20"/>
        </w:rPr>
        <w:t xml:space="preserve"> </w:t>
      </w:r>
    </w:p>
    <w:p w14:paraId="47EA2C8B" w14:textId="77777777" w:rsidR="00D54A60" w:rsidRPr="00A53C62" w:rsidRDefault="00D54A60" w:rsidP="00A53C62">
      <w:pPr>
        <w:numPr>
          <w:ilvl w:val="0"/>
          <w:numId w:val="23"/>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 przypadku zwłoki Wykonawcę w przystąpieniu do usuwania Wady Krytycznej Wykonawca zapłaci Zamawiającemu karę umowną w wysokości 0,05 % Wynagrodzenia za każdy rozpoczęty dzień zwłoki  w przystąpieniu do usuwania Wady Krytycznej. </w:t>
      </w:r>
      <w:r w:rsidRPr="00A53C62" w:rsidDel="00575E5D">
        <w:rPr>
          <w:rFonts w:asciiTheme="minorHAnsi" w:hAnsiTheme="minorHAnsi" w:cstheme="minorHAnsi"/>
          <w:sz w:val="20"/>
          <w:szCs w:val="20"/>
        </w:rPr>
        <w:t xml:space="preserve"> </w:t>
      </w:r>
    </w:p>
    <w:p w14:paraId="7DBBB246" w14:textId="77777777" w:rsidR="00D54A60" w:rsidRPr="00A53C62" w:rsidRDefault="00D54A60" w:rsidP="00A53C62">
      <w:pPr>
        <w:numPr>
          <w:ilvl w:val="0"/>
          <w:numId w:val="23"/>
        </w:numPr>
        <w:ind w:left="284" w:right="567" w:hanging="284"/>
        <w:contextualSpacing/>
        <w:jc w:val="both"/>
        <w:rPr>
          <w:rFonts w:asciiTheme="minorHAnsi" w:hAnsiTheme="minorHAnsi" w:cstheme="minorHAnsi"/>
          <w:sz w:val="20"/>
          <w:szCs w:val="20"/>
        </w:rPr>
      </w:pPr>
      <w:r w:rsidRPr="00A53C62">
        <w:rPr>
          <w:rFonts w:asciiTheme="minorHAnsi" w:eastAsia="Calibri" w:hAnsiTheme="minorHAnsi" w:cstheme="minorHAnsi"/>
          <w:color w:val="000000"/>
          <w:sz w:val="20"/>
          <w:szCs w:val="20"/>
        </w:rPr>
        <w:t xml:space="preserve">W przypadku, gdy nie będzie możliwe korzystanie przez Zamawiającego z uprawnień, o których mowa w § 5 ust. 8 lub 9 lub 10 Umowy, Wykonawca zapłaci Zamawiającemu karę umowną w wysokości 300 zł (trzysta złotych) za każdą rozpoczętą godzinę niemożności korzystania z tych uprawnień; </w:t>
      </w:r>
    </w:p>
    <w:p w14:paraId="24B32935" w14:textId="77777777" w:rsidR="00D54A60" w:rsidRPr="00A53C62" w:rsidRDefault="00D54A60" w:rsidP="00A53C62">
      <w:pPr>
        <w:numPr>
          <w:ilvl w:val="0"/>
          <w:numId w:val="23"/>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 przypadku zwłoki Wykonawcy w rozpoczęciu świadczenia Zadnie Wsparcia lub przerwy w świadczeniu Zadania Wsparcia , Wykonawca zapłaci Zamawiającemu karę umowną w wysokości 500 zł (słownie: pięćset złotych), za każdy rozpoczęty dzień zwłoki lub przerwy w świadczeniu realizacji Zadania Wsparcia. </w:t>
      </w:r>
    </w:p>
    <w:p w14:paraId="0840A0D0" w14:textId="77777777" w:rsidR="00D54A60" w:rsidRPr="00A53C62" w:rsidRDefault="00D54A60" w:rsidP="00A53C62">
      <w:pPr>
        <w:numPr>
          <w:ilvl w:val="0"/>
          <w:numId w:val="23"/>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 przypadku naruszenia przez Wykonawcę zobowiązań zawartych w § 14 Umowy, Wykonawca zapłaci karę umowną w wysokości 10 000 zł za każde naruszenie; </w:t>
      </w:r>
    </w:p>
    <w:p w14:paraId="3265F4C6" w14:textId="77777777" w:rsidR="00D54A60" w:rsidRPr="00A53C62" w:rsidRDefault="00D54A60" w:rsidP="00A53C62">
      <w:pPr>
        <w:numPr>
          <w:ilvl w:val="0"/>
          <w:numId w:val="23"/>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 przypadku gdy mimo zmiany wynagrodzenia Wykonawcy zgodnie z </w:t>
      </w:r>
      <w:proofErr w:type="spellStart"/>
      <w:r w:rsidRPr="00A53C62">
        <w:rPr>
          <w:rFonts w:asciiTheme="minorHAnsi" w:hAnsiTheme="minorHAnsi" w:cstheme="minorHAnsi"/>
          <w:sz w:val="20"/>
          <w:szCs w:val="20"/>
        </w:rPr>
        <w:t>postanwowieniami</w:t>
      </w:r>
      <w:proofErr w:type="spellEnd"/>
      <w:r w:rsidRPr="00A53C62">
        <w:rPr>
          <w:rFonts w:asciiTheme="minorHAnsi" w:hAnsiTheme="minorHAnsi" w:cstheme="minorHAnsi"/>
          <w:sz w:val="20"/>
          <w:szCs w:val="20"/>
        </w:rPr>
        <w:t xml:space="preserve"> Umowy Wykonawca nie dokona zmiany wynagrodzenia przysługującego podwykonawcy, z którym zawarł umowę, w zakresie odpowiadającym zmianom cen materiałów lub kosztów dotyczących zobowiązana podwykonawcy, Zamawiający może żądać od Wykonawcy kary umownej w wysokości 20 000 zł za każdy przypadek. </w:t>
      </w:r>
    </w:p>
    <w:p w14:paraId="0C6C2607" w14:textId="77777777" w:rsidR="00D54A60" w:rsidRPr="00A53C62" w:rsidRDefault="00D54A60" w:rsidP="00A53C62">
      <w:pPr>
        <w:numPr>
          <w:ilvl w:val="0"/>
          <w:numId w:val="24"/>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W przypadku odstąpienia od Umowy przez Wykonawcę z przyczyn, za które Wykonawca ponosi odpowiedzialność – Wykonawca zapłaci na rzecz Zamawiającego karę umowną w wysokości 60 % (sześćdziesiąt procent) Wynagrodzenia.</w:t>
      </w:r>
    </w:p>
    <w:p w14:paraId="2BFB82B5" w14:textId="77777777" w:rsidR="00D54A60" w:rsidRPr="00A53C62" w:rsidRDefault="00D54A60" w:rsidP="00A53C62">
      <w:pPr>
        <w:numPr>
          <w:ilvl w:val="0"/>
          <w:numId w:val="24"/>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Ilekroć w niniejszym paragrafie jest mowa w wysokości kary umownej jako procencie </w:t>
      </w:r>
      <w:r w:rsidRPr="00A53C62">
        <w:rPr>
          <w:rFonts w:asciiTheme="minorHAnsi" w:eastAsia="SimSun" w:hAnsiTheme="minorHAnsi" w:cstheme="minorHAnsi"/>
          <w:sz w:val="20"/>
          <w:szCs w:val="20"/>
          <w:lang w:eastAsia="ar-SA"/>
        </w:rPr>
        <w:t xml:space="preserve">wartości Wynagrodzenia, należy przez to rozumieć procent Wynagrodzenia wskazanego w </w:t>
      </w:r>
      <w:r w:rsidRPr="00A53C62">
        <w:rPr>
          <w:rFonts w:asciiTheme="minorHAnsi" w:hAnsiTheme="minorHAnsi" w:cstheme="minorHAnsi"/>
          <w:sz w:val="20"/>
          <w:szCs w:val="20"/>
        </w:rPr>
        <w:t>§ 9 ust. 1 Umowy (wynagrodzenie łącznie z podatkiem VAT) wskazanego w Ofercie Wykonawcy, co oznacza, że ewentualna zmiana Wynagrodzenia na warunkach wskazanych w Umowie nie powoduje zmiany podstawy, od jakiej naliczane są kary umowne przewidziane w Umowie.</w:t>
      </w:r>
    </w:p>
    <w:p w14:paraId="6AD21B04" w14:textId="77777777" w:rsidR="00D54A60" w:rsidRPr="00A53C62" w:rsidRDefault="00D54A60" w:rsidP="00A53C62">
      <w:pPr>
        <w:numPr>
          <w:ilvl w:val="0"/>
          <w:numId w:val="24"/>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Suma kar umownych o jakich mowa w ustępach od 1 do 14 niniejszego paragrafu Umowy nie może przekroczyć łącznie 70 % (siedemdziesiąt procent)Wynagrodzenia.</w:t>
      </w:r>
    </w:p>
    <w:p w14:paraId="19634A50" w14:textId="77777777" w:rsidR="00D54A60" w:rsidRPr="00A53C62" w:rsidRDefault="00D54A60" w:rsidP="00A53C62">
      <w:pPr>
        <w:numPr>
          <w:ilvl w:val="0"/>
          <w:numId w:val="24"/>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lastRenderedPageBreak/>
        <w:t xml:space="preserve">Ilekroć w niniejszym paragrafie Umowy jest mowa o prawie Zamawiającego do żądania lub możliwości żądania zapłaty kary umownej, oznacza to obowiązek zapłacenia kary umownej przez Wykonawcę na każde żądanie Zamawiającego. </w:t>
      </w:r>
    </w:p>
    <w:p w14:paraId="11269B3C" w14:textId="77777777" w:rsidR="00D54A60" w:rsidRPr="00A53C62" w:rsidRDefault="00D54A60" w:rsidP="00A53C62">
      <w:pPr>
        <w:numPr>
          <w:ilvl w:val="0"/>
          <w:numId w:val="24"/>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Wykonawca ponosi pełną i nieograniczoną odpowiedzialność za działania lub zaniechania osób, którymi będzie się posługiwał przy realizacji Umowy, w tym podwykonawców, jak za własne działania i zaniechania. Wykonawca jest w szczególności odpowiedzialny za wszelkie działania lub zaniechania producenta Oprogramowania oraz podmiot autoryzowany przez producenta Oprogramowania, mające wpływ na realizację Umowy, co stosuje się odpowiednio do przesłanek naliczenia kar umownych, o których mowa w Umowie. </w:t>
      </w:r>
    </w:p>
    <w:p w14:paraId="111DFACE" w14:textId="77777777" w:rsidR="00D54A60" w:rsidRPr="00A53C62" w:rsidRDefault="00D54A60" w:rsidP="00A53C62">
      <w:pPr>
        <w:numPr>
          <w:ilvl w:val="0"/>
          <w:numId w:val="24"/>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 xml:space="preserve"> Kary umowne są od siebie niezależne i mogą zostać nałożone przez Zamawiającego za każdy przypadek naruszenia Umowy odrębnie. Kary umowne podlegają sumowaniu, co oznacza, że naliczenie kary umownej z jednego tytułu nie wyłącza możliwości naliczenia kary umownej z innego tytułu, jeżeli jedno zdarzenie wypełnia przesłanki naliczenia kilku kar umownych z różnych tytułów. </w:t>
      </w:r>
    </w:p>
    <w:p w14:paraId="462B788B" w14:textId="77777777" w:rsidR="00D54A60" w:rsidRPr="00A53C62" w:rsidRDefault="00D54A60" w:rsidP="00A53C62">
      <w:pPr>
        <w:numPr>
          <w:ilvl w:val="0"/>
          <w:numId w:val="24"/>
        </w:numPr>
        <w:ind w:left="284" w:right="567" w:hanging="284"/>
        <w:contextualSpacing/>
        <w:jc w:val="both"/>
        <w:rPr>
          <w:rFonts w:asciiTheme="minorHAnsi" w:hAnsiTheme="minorHAnsi" w:cstheme="minorHAnsi"/>
          <w:sz w:val="20"/>
          <w:szCs w:val="20"/>
        </w:rPr>
      </w:pPr>
      <w:r w:rsidRPr="00A53C62">
        <w:rPr>
          <w:rFonts w:asciiTheme="minorHAnsi" w:hAnsiTheme="minorHAnsi" w:cstheme="minorHAnsi"/>
          <w:sz w:val="20"/>
          <w:szCs w:val="20"/>
        </w:rPr>
        <w:t>Wykonawca zobowiązany jest do zapłacenia kary umownej w terminie 14 (czternastu) dni od dnia otrzymania noty obciążeniowej od Zamawiającego. Zamawiający może wydłużyć termin zapłaty kar umownych nakładanych na Wykonawcę przed terminem wymagalności Wynagrodzenia celem umożliwienia ich potrącenia z Wynagrodzenia.</w:t>
      </w:r>
    </w:p>
    <w:p w14:paraId="0CBC3FD2" w14:textId="77777777" w:rsidR="00D54A60" w:rsidRPr="00A53C62" w:rsidRDefault="00D54A60" w:rsidP="00A53C62">
      <w:pPr>
        <w:numPr>
          <w:ilvl w:val="0"/>
          <w:numId w:val="24"/>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Jeżeli szkoda przewyższy wysokość kary umownej, Zamawiającemu przysługiwać będzie roszczenie o zapłatę odszkodowania przewyższającego wysokość zastrzeżonych kar umownych na zasadach ogólnych. </w:t>
      </w:r>
    </w:p>
    <w:p w14:paraId="0548D9D2" w14:textId="77777777" w:rsidR="00A53C62" w:rsidRDefault="00A53C62" w:rsidP="00A53C62">
      <w:pPr>
        <w:ind w:right="567"/>
        <w:jc w:val="center"/>
        <w:rPr>
          <w:rFonts w:asciiTheme="minorHAnsi" w:hAnsiTheme="minorHAnsi" w:cstheme="minorHAnsi"/>
          <w:b/>
          <w:sz w:val="20"/>
          <w:szCs w:val="20"/>
        </w:rPr>
      </w:pPr>
    </w:p>
    <w:p w14:paraId="5EEDC624" w14:textId="77777777" w:rsidR="00A53C62" w:rsidRDefault="00D54A60" w:rsidP="00A53C62">
      <w:pPr>
        <w:ind w:right="567"/>
        <w:jc w:val="center"/>
        <w:rPr>
          <w:rFonts w:asciiTheme="minorHAnsi" w:hAnsiTheme="minorHAnsi" w:cstheme="minorHAnsi"/>
          <w:b/>
          <w:sz w:val="20"/>
          <w:szCs w:val="20"/>
        </w:rPr>
      </w:pPr>
      <w:r w:rsidRPr="00A53C62">
        <w:rPr>
          <w:rFonts w:asciiTheme="minorHAnsi" w:hAnsiTheme="minorHAnsi" w:cstheme="minorHAnsi"/>
          <w:b/>
          <w:sz w:val="20"/>
          <w:szCs w:val="20"/>
        </w:rPr>
        <w:t xml:space="preserve">§ 17 </w:t>
      </w:r>
    </w:p>
    <w:p w14:paraId="2CE90E2B" w14:textId="56D906FC" w:rsidR="00D54A60" w:rsidRPr="00A53C62" w:rsidRDefault="00D54A60" w:rsidP="00A53C62">
      <w:pPr>
        <w:ind w:right="567"/>
        <w:jc w:val="center"/>
        <w:rPr>
          <w:rFonts w:asciiTheme="minorHAnsi" w:hAnsiTheme="minorHAnsi" w:cstheme="minorHAnsi"/>
          <w:b/>
          <w:sz w:val="20"/>
          <w:szCs w:val="20"/>
        </w:rPr>
      </w:pPr>
      <w:r w:rsidRPr="00A53C62">
        <w:rPr>
          <w:rFonts w:asciiTheme="minorHAnsi" w:hAnsiTheme="minorHAnsi" w:cstheme="minorHAnsi"/>
          <w:b/>
          <w:sz w:val="20"/>
          <w:szCs w:val="20"/>
        </w:rPr>
        <w:t>Zakończenie Umowy</w:t>
      </w:r>
    </w:p>
    <w:p w14:paraId="03D147EA" w14:textId="77777777" w:rsidR="00D54A60" w:rsidRPr="00A53C62" w:rsidRDefault="00D54A60" w:rsidP="00A53C62">
      <w:pPr>
        <w:ind w:right="567"/>
        <w:jc w:val="center"/>
        <w:rPr>
          <w:rFonts w:asciiTheme="minorHAnsi" w:hAnsiTheme="minorHAnsi" w:cstheme="minorHAnsi"/>
          <w:b/>
          <w:sz w:val="20"/>
          <w:szCs w:val="20"/>
        </w:rPr>
      </w:pPr>
    </w:p>
    <w:p w14:paraId="0EC089A4" w14:textId="77777777" w:rsidR="00D54A60" w:rsidRPr="00A53C62" w:rsidRDefault="00D54A60" w:rsidP="00A53C62">
      <w:pPr>
        <w:numPr>
          <w:ilvl w:val="0"/>
          <w:numId w:val="26"/>
        </w:numPr>
        <w:ind w:left="284" w:right="163" w:hanging="284"/>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Zamawiający jest uprawniony do: </w:t>
      </w:r>
    </w:p>
    <w:p w14:paraId="0B6D23CF" w14:textId="77777777" w:rsidR="00D54A60" w:rsidRPr="00A53C62" w:rsidRDefault="00D54A60" w:rsidP="00A53C62">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odstąpienia od Umowy – w okresie od dnia zawarcia Umowy do dnia 10 sierpnia 2026 roku, przy czym uprawienie, o którym mowa w niniejszym paragrafie, nie wyłącza ani nie ogranicza prawa Zamawiającego do odstąpienia od Umowy na podstawie obowiązujących przepisów prawa; </w:t>
      </w:r>
    </w:p>
    <w:p w14:paraId="75037DC2" w14:textId="77777777" w:rsidR="00D54A60" w:rsidRPr="00A53C62" w:rsidRDefault="00D54A60" w:rsidP="00A53C62">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wypowiedzenia Umowy – w okresie obowiązywania Umowy. </w:t>
      </w:r>
    </w:p>
    <w:p w14:paraId="21FC7935" w14:textId="77777777" w:rsidR="00D54A60" w:rsidRPr="00A53C62" w:rsidRDefault="00D54A60" w:rsidP="00A53C62">
      <w:pPr>
        <w:numPr>
          <w:ilvl w:val="0"/>
          <w:numId w:val="26"/>
        </w:numPr>
        <w:ind w:left="284" w:right="163" w:hanging="284"/>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Zamawiający może odstąpić od Umowy, w całości lub w części, w przypadku wystąpienia jednej z niżej wymienionych okoliczności: </w:t>
      </w:r>
    </w:p>
    <w:p w14:paraId="6DC2B84C" w14:textId="77777777" w:rsidR="00D54A60" w:rsidRPr="00A53C62" w:rsidRDefault="00D54A60" w:rsidP="00A53C62">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zwłoki w wykonaniu przez Wykonawcę jego obowiązków umownych w Okresie Przygotowania Realizacji Umowy, przy zachowaniu zasad wskazanych w § 3 Umowy ; </w:t>
      </w:r>
    </w:p>
    <w:p w14:paraId="622537D7" w14:textId="77777777" w:rsidR="00D54A60" w:rsidRPr="00A53C62" w:rsidRDefault="00D54A60" w:rsidP="00A53C62">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jeżeli suma kar umownych naliczonych Wykonawcy na podstawie Umowy przekroczy wartość 15% Wynagrodzenia </w:t>
      </w:r>
    </w:p>
    <w:p w14:paraId="48DC133D" w14:textId="77777777" w:rsidR="00D54A60" w:rsidRPr="00A53C62" w:rsidRDefault="00D54A60" w:rsidP="00A53C62">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gdy w realizacji jakiegokolwiek obowiązku określonego w Umowie powstanie zwłoka przekraczająca 14 dni, bez konieczności wyznaczania terminu dodatkowego dla Wykonawcy; </w:t>
      </w:r>
    </w:p>
    <w:p w14:paraId="3DDAE6B9" w14:textId="77777777" w:rsidR="00D54A60" w:rsidRPr="00A53C62" w:rsidRDefault="00D54A60" w:rsidP="00A53C62">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w przypadku, gdy Wykonawca nie jest w stanie usunąć lub nie zdoła usunąć w wyznaczonym przez Zamawiającego terminie wady przedstawionej do odbioru części przedmiotu Umowy lub jakiejkolwiek Wady w Okresie Umowy;</w:t>
      </w:r>
    </w:p>
    <w:p w14:paraId="11D21FB3" w14:textId="77777777" w:rsidR="00D54A60" w:rsidRPr="00A53C62" w:rsidRDefault="00D54A60" w:rsidP="00A53C62">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w przypadku, gdy zaoferowane przez Wykonawcę rozwiązanie, w tym Aktualizacje, nie są zgodne z Wymaganiami Zamawiającego;</w:t>
      </w:r>
    </w:p>
    <w:p w14:paraId="1936E944" w14:textId="77777777" w:rsidR="00D54A60" w:rsidRPr="00A53C62" w:rsidRDefault="00D54A60" w:rsidP="00A53C62">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gdy poweźmie wiedzę, że dostarczone licencje składające się na Licencję Nową, w tym subskrypcje, nie są zgodne z warunkami OPZ lub Ofertą; </w:t>
      </w:r>
    </w:p>
    <w:p w14:paraId="085DF8DB" w14:textId="77777777" w:rsidR="00D54A60" w:rsidRPr="00A53C62" w:rsidRDefault="00D54A60" w:rsidP="00A53C62">
      <w:pPr>
        <w:numPr>
          <w:ilvl w:val="1"/>
          <w:numId w:val="26"/>
        </w:num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gdy Wykonawca rażąco narusza postanowienia dotyczące ochrony informacji poufnych lub ochrony danych osobowych. Gdy Wykonawca rażąco narusza postanowienia Umowy</w:t>
      </w:r>
    </w:p>
    <w:p w14:paraId="37F87FA3" w14:textId="440C92AC" w:rsidR="00D54A60" w:rsidRPr="00A53C62" w:rsidRDefault="00D54A60" w:rsidP="00A53C62">
      <w:pPr>
        <w:ind w:left="567" w:right="125" w:hanging="283"/>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 W przypadku niewykonywania lub nienależytego wykonania obowiązków umownych przez Wykonawcę lub Producenta </w:t>
      </w:r>
    </w:p>
    <w:p w14:paraId="53456EC6" w14:textId="77777777" w:rsidR="00D54A60" w:rsidRPr="00A53C62" w:rsidRDefault="00D54A60" w:rsidP="00A53C62">
      <w:pPr>
        <w:numPr>
          <w:ilvl w:val="0"/>
          <w:numId w:val="26"/>
        </w:numPr>
        <w:ind w:left="284" w:right="16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Wypowiedzenie Umowy w przypadkach wskazanych w ust. 2 powyżej, za wyjątkiem sytuacji wskazanej w pkt 3) oraz pkt 2) wymaga uprzedniego wyznaczenie Wykonawcy terminu na wykonanie jego obowiązków umownych, których spełnienie zgodnie z wezwaniem Zamawiającego nie będzie już uzasadniać rozwiązania Umowy z winy Wykonawcy. </w:t>
      </w:r>
    </w:p>
    <w:p w14:paraId="29B7849D" w14:textId="603F84A6" w:rsidR="00D54A60" w:rsidRPr="00A53C62" w:rsidRDefault="00D54A60" w:rsidP="00A53C62">
      <w:pPr>
        <w:numPr>
          <w:ilvl w:val="0"/>
          <w:numId w:val="26"/>
        </w:numPr>
        <w:ind w:left="284" w:right="16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W odniesieniu do wszelkich przypadków, gdy Umowa przewiduje uprawnienie Zamawiającego do odstąpienia od Umowy, Zamawiający ma prawo odstąpić od Umowy w terminie 90 dni od dnia, gdy powziął wiadomość o przyczynie uzasadniającej odstąpienie, chyba że Umowa stanowi inaczej, jednak nie później niż do momentu wskazanego w ust. 1 pkt 1) powyżej. </w:t>
      </w:r>
    </w:p>
    <w:p w14:paraId="006736FB" w14:textId="77777777" w:rsidR="00D54A60" w:rsidRPr="00A53C62" w:rsidRDefault="00D54A60" w:rsidP="00A53C62">
      <w:pPr>
        <w:numPr>
          <w:ilvl w:val="0"/>
          <w:numId w:val="26"/>
        </w:numPr>
        <w:ind w:left="284" w:right="16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lastRenderedPageBreak/>
        <w:t xml:space="preserve">Postanowienia niniejszego paragrafu nie ograniczają możliwości Zamawiającego do zakończenia Umowy w przypadku okoliczności, o których mowa w obowiązujących przepisach prawa, w tym na podstawie art. 456 Ustawy PZP. </w:t>
      </w:r>
    </w:p>
    <w:p w14:paraId="44008660" w14:textId="76BE65CE" w:rsidR="00D54A60" w:rsidRPr="00BD726C" w:rsidRDefault="00D54A60" w:rsidP="00BD726C">
      <w:pPr>
        <w:numPr>
          <w:ilvl w:val="0"/>
          <w:numId w:val="26"/>
        </w:numPr>
        <w:ind w:left="284" w:right="164" w:hanging="284"/>
        <w:contextualSpacing/>
        <w:jc w:val="both"/>
        <w:rPr>
          <w:rFonts w:asciiTheme="minorHAnsi" w:eastAsia="Calibri" w:hAnsiTheme="minorHAnsi" w:cstheme="minorHAnsi"/>
          <w:color w:val="000000"/>
          <w:sz w:val="20"/>
          <w:szCs w:val="20"/>
        </w:rPr>
      </w:pPr>
      <w:r w:rsidRPr="00BD726C">
        <w:rPr>
          <w:rFonts w:asciiTheme="minorHAnsi" w:eastAsia="Calibri" w:hAnsiTheme="minorHAnsi" w:cstheme="minorHAnsi"/>
          <w:color w:val="000000"/>
          <w:sz w:val="20"/>
          <w:szCs w:val="20"/>
        </w:rPr>
        <w:t xml:space="preserve">Zamawiający może wypowiedzieć Umowę ze skutkiem natychmiastowym, jeżeli zajdzie przynajmniej jedna z niżej wymienionych okoliczności: </w:t>
      </w:r>
    </w:p>
    <w:p w14:paraId="632FF170" w14:textId="77777777" w:rsidR="00D54A60" w:rsidRPr="00A53C62" w:rsidRDefault="00D54A60" w:rsidP="00BD726C">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jeżeli suma kar umownych naliczonych Wykonawcy na podstawie Umowy przekroczy wartość 15% Wynagrodzenia; </w:t>
      </w:r>
    </w:p>
    <w:p w14:paraId="414E3C90" w14:textId="77777777" w:rsidR="00D54A60" w:rsidRPr="00A53C62" w:rsidRDefault="00D54A60" w:rsidP="00BD726C">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gdy w realizacji jakiegokolwiek obowiązku określonego w Umowie powstanie zwłoka przekraczająca 14 dni, bez konieczności wyznaczania terminu dodatkowego dla Wykonawcy; </w:t>
      </w:r>
    </w:p>
    <w:p w14:paraId="71764936" w14:textId="77777777" w:rsidR="00D54A60" w:rsidRPr="00A53C62" w:rsidRDefault="00D54A60" w:rsidP="00BD726C">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w przypadku, gdy Wykonawca nie jest w stanie usunąć lub nie zdoła usunąć w wyznaczonym przez Zamawiającego terminie wady przedstawionej do odbioru części przedmiotu Umowy lub jakiejkolwiek Wady w Okresie Umowy;</w:t>
      </w:r>
    </w:p>
    <w:p w14:paraId="61E381D8" w14:textId="77777777" w:rsidR="00D54A60" w:rsidRPr="00A53C62" w:rsidRDefault="00D54A60" w:rsidP="00BD726C">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gdy Wykonawca rażąco narusza postanowienia dotyczące</w:t>
      </w:r>
      <w:r w:rsidRPr="00A53C62">
        <w:rPr>
          <w:rFonts w:asciiTheme="minorHAnsi" w:eastAsia="Calibri" w:hAnsiTheme="minorHAnsi" w:cstheme="minorHAnsi"/>
          <w:i/>
          <w:color w:val="000000"/>
          <w:sz w:val="20"/>
          <w:szCs w:val="20"/>
        </w:rPr>
        <w:t xml:space="preserve"> </w:t>
      </w:r>
      <w:r w:rsidRPr="00A53C62">
        <w:rPr>
          <w:rFonts w:asciiTheme="minorHAnsi" w:eastAsia="Calibri" w:hAnsiTheme="minorHAnsi" w:cstheme="minorHAnsi"/>
          <w:color w:val="000000"/>
          <w:sz w:val="20"/>
          <w:szCs w:val="20"/>
        </w:rPr>
        <w:t xml:space="preserve">ochrony informacji poufnych lub ochrony danych osobowych; </w:t>
      </w:r>
    </w:p>
    <w:p w14:paraId="6FF92497" w14:textId="77777777" w:rsidR="00D54A60" w:rsidRPr="00A53C62" w:rsidRDefault="00D54A60" w:rsidP="00BD726C">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gdy Wykonawca utraci status partnerstwa, o którym mowa w § 4 ust. 1 pkt „h” Umowy; </w:t>
      </w:r>
    </w:p>
    <w:p w14:paraId="43FDAEFD" w14:textId="77777777" w:rsidR="00D54A60" w:rsidRPr="00A53C62" w:rsidRDefault="00D54A60" w:rsidP="00BD726C">
      <w:pPr>
        <w:numPr>
          <w:ilvl w:val="1"/>
          <w:numId w:val="26"/>
        </w:numPr>
        <w:ind w:left="567" w:right="124" w:hanging="283"/>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niewykonania lub nienależytego wykonania innego zobowiązania umownego przez Wykonawcę niż te określone w pkt 1) – 4) powyżej. W takim przypadku Zamawiający wezwie Wykonawcę do wykonania lub należytego wykonania Umowy wyznaczając mu termin co najmniej 7 (słownie: siedmiu) dni. </w:t>
      </w:r>
    </w:p>
    <w:p w14:paraId="762EFCBE" w14:textId="77777777" w:rsidR="00D54A60" w:rsidRPr="00A53C62" w:rsidRDefault="00D54A60" w:rsidP="00BD726C">
      <w:pPr>
        <w:numPr>
          <w:ilvl w:val="0"/>
          <w:numId w:val="26"/>
        </w:numPr>
        <w:ind w:left="284" w:right="16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Oświadczenie o odstąpieniu od Umowy lub jej wypowiedzeniu zostanie złożone w formie pisemnej pod rygorem nieważności i będzie zawierało zwięzłe uzasadnienie. Zamawiający jest uprawniony do złożenia oświadczenia o wypowiedzeniu Umowy lub odstąpieniu od Umowy zarówno w całości jak i w części.</w:t>
      </w:r>
    </w:p>
    <w:p w14:paraId="03A30741" w14:textId="77777777" w:rsidR="00D54A60" w:rsidRPr="00A53C62" w:rsidRDefault="00D54A60" w:rsidP="00BD726C">
      <w:pPr>
        <w:numPr>
          <w:ilvl w:val="0"/>
          <w:numId w:val="26"/>
        </w:numPr>
        <w:ind w:left="284" w:right="16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 Wykonawca niezwłocznie z chwilą złożenia przez Zamawiającego oświadczenia o wypowiedzeniu Umowy zobowiązuje się do powstrzymania się od dalszego wykonywania przedmiotu Umowy oraz dokona protokolarnej inwentaryzacji prac w toku z udziałem przedstawiciela Zamawiającego, według stanu na dzień złożenia oświadczenia. </w:t>
      </w:r>
    </w:p>
    <w:p w14:paraId="2059F067" w14:textId="77777777" w:rsidR="00D54A60" w:rsidRPr="00A53C62" w:rsidRDefault="00D54A60" w:rsidP="00BD726C">
      <w:pPr>
        <w:numPr>
          <w:ilvl w:val="0"/>
          <w:numId w:val="26"/>
        </w:numPr>
        <w:ind w:left="284" w:right="163" w:hanging="284"/>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 xml:space="preserve">Skorzystanie przez Zamawiającego z uprawnienia do wypowiedzenia Umowy nie rodzi po stronie Wykonawcy jakichkolwiek roszczeń wobec Zamawiającego, w szczególności z tytułu niewykonania lub nienależytego wykonania Umowy lub jakichkolwiek roszczeń odszkodowawczych z tego tytułu – z wyjątkiem wynagrodzenia z tytułu wykonania części Umowy do dnia wygaśnięcia Umowy. </w:t>
      </w:r>
    </w:p>
    <w:p w14:paraId="35686434" w14:textId="77777777" w:rsidR="00D54A60" w:rsidRPr="00A53C62" w:rsidRDefault="00D54A60" w:rsidP="00BD726C">
      <w:pPr>
        <w:numPr>
          <w:ilvl w:val="0"/>
          <w:numId w:val="26"/>
        </w:numPr>
        <w:ind w:left="284" w:right="164" w:hanging="284"/>
        <w:contextualSpacing/>
        <w:jc w:val="both"/>
        <w:rPr>
          <w:rFonts w:asciiTheme="minorHAnsi" w:eastAsia="Calibri" w:hAnsiTheme="minorHAnsi" w:cstheme="minorHAnsi"/>
          <w:color w:val="000000"/>
          <w:sz w:val="20"/>
          <w:szCs w:val="20"/>
        </w:rPr>
      </w:pPr>
      <w:r w:rsidRPr="00A53C62">
        <w:rPr>
          <w:rFonts w:asciiTheme="minorHAnsi" w:eastAsia="Calibri" w:hAnsiTheme="minorHAnsi" w:cstheme="minorHAnsi"/>
          <w:color w:val="000000"/>
          <w:sz w:val="20"/>
          <w:szCs w:val="20"/>
        </w:rPr>
        <w:t>Odstąpienie od Umowy lub jej wypowiedzenie nie wpływa na obowiązek zachowania poufności informacji, o którym mowa w § 13 Umowy.</w:t>
      </w:r>
    </w:p>
    <w:p w14:paraId="00D8EEFE" w14:textId="5313A717" w:rsidR="00D54A60" w:rsidRPr="00A53C62" w:rsidRDefault="00BD726C" w:rsidP="00BD726C">
      <w:pPr>
        <w:numPr>
          <w:ilvl w:val="0"/>
          <w:numId w:val="26"/>
        </w:numPr>
        <w:ind w:left="284" w:right="164" w:hanging="284"/>
        <w:contextualSpacing/>
        <w:jc w:val="both"/>
        <w:rPr>
          <w:rFonts w:asciiTheme="minorHAnsi" w:eastAsia="Calibri" w:hAnsiTheme="minorHAnsi" w:cstheme="minorHAnsi"/>
          <w:color w:val="000000"/>
          <w:sz w:val="20"/>
          <w:szCs w:val="20"/>
        </w:rPr>
      </w:pPr>
      <w:r>
        <w:rPr>
          <w:rFonts w:asciiTheme="minorHAnsi" w:eastAsia="Calibri" w:hAnsiTheme="minorHAnsi" w:cstheme="minorHAnsi"/>
          <w:color w:val="000000"/>
          <w:sz w:val="20"/>
          <w:szCs w:val="20"/>
        </w:rPr>
        <w:t xml:space="preserve"> </w:t>
      </w:r>
      <w:r w:rsidR="00D54A60" w:rsidRPr="00A53C62">
        <w:rPr>
          <w:rFonts w:asciiTheme="minorHAnsi" w:eastAsia="Calibri" w:hAnsiTheme="minorHAnsi" w:cstheme="minorHAnsi"/>
          <w:color w:val="000000"/>
          <w:sz w:val="20"/>
          <w:szCs w:val="20"/>
        </w:rPr>
        <w:t xml:space="preserve">W przypadku zakończenia Umowy przed upływem terminu jej obowiązywania, niezależnie od przyczyny oraz sposobu jej zakończenia (tj. niezależnie czy doszło do wypowiedzenia czy odstąpienia od Umowy), Wykonawca zobowiązuje się do zwrotu Zamawiającemu części wynagrodzenia w wysokości stanowiącej różnicę pomiędzy kwotą wskazaną w § 8 ust. 1 Umowy, a wartością Przedmiotu Umowy, wykorzystanego przed zakończeniem Umowy, na potwierdzenie czego Wykonawca zobowiązuje się przedstawić Zamawiającemu fakturę VAT dokumentującą wartość przedmiotu umowy wykupionego u jego dostawcy. Zwrot, o którym mowa w zdaniu poprzednim, nastąpi na podstawie faktury korygującej wystawionej przez Wykonawcę, w terminie 14 dni od dnia zakończenia Umowy. </w:t>
      </w:r>
    </w:p>
    <w:p w14:paraId="1D55406C" w14:textId="77777777" w:rsidR="00D54A60" w:rsidRPr="00A53C62" w:rsidRDefault="00D54A60" w:rsidP="00A53C62">
      <w:pPr>
        <w:ind w:right="567"/>
        <w:jc w:val="both"/>
        <w:rPr>
          <w:rFonts w:asciiTheme="minorHAnsi" w:hAnsiTheme="minorHAnsi" w:cstheme="minorHAnsi"/>
          <w:sz w:val="20"/>
          <w:szCs w:val="20"/>
        </w:rPr>
      </w:pPr>
    </w:p>
    <w:p w14:paraId="3EE6BD5B" w14:textId="77777777" w:rsidR="007760E3" w:rsidRDefault="00D54A60" w:rsidP="00A53C62">
      <w:pPr>
        <w:ind w:right="567"/>
        <w:jc w:val="center"/>
        <w:rPr>
          <w:rFonts w:asciiTheme="minorHAnsi" w:hAnsiTheme="minorHAnsi" w:cstheme="minorHAnsi"/>
          <w:b/>
          <w:sz w:val="20"/>
          <w:szCs w:val="20"/>
        </w:rPr>
      </w:pPr>
      <w:r w:rsidRPr="00A53C62">
        <w:rPr>
          <w:rFonts w:asciiTheme="minorHAnsi" w:hAnsiTheme="minorHAnsi" w:cstheme="minorHAnsi"/>
          <w:b/>
          <w:sz w:val="20"/>
          <w:szCs w:val="20"/>
        </w:rPr>
        <w:t xml:space="preserve">§ 18 </w:t>
      </w:r>
    </w:p>
    <w:p w14:paraId="6A9520E9" w14:textId="2D3755E3" w:rsidR="00D54A60" w:rsidRPr="00A53C62" w:rsidRDefault="00D54A60" w:rsidP="00A53C62">
      <w:pPr>
        <w:ind w:right="567"/>
        <w:jc w:val="center"/>
        <w:rPr>
          <w:rFonts w:asciiTheme="minorHAnsi" w:hAnsiTheme="minorHAnsi" w:cstheme="minorHAnsi"/>
          <w:b/>
          <w:sz w:val="20"/>
          <w:szCs w:val="20"/>
        </w:rPr>
      </w:pPr>
      <w:r w:rsidRPr="00A53C62">
        <w:rPr>
          <w:rFonts w:asciiTheme="minorHAnsi" w:hAnsiTheme="minorHAnsi" w:cstheme="minorHAnsi"/>
          <w:b/>
          <w:sz w:val="20"/>
          <w:szCs w:val="20"/>
        </w:rPr>
        <w:t>Zabezpieczenie należytego wykonania umowy</w:t>
      </w:r>
    </w:p>
    <w:p w14:paraId="761C8064" w14:textId="77777777" w:rsidR="00D54A60" w:rsidRPr="00A53C62" w:rsidRDefault="00D54A60" w:rsidP="00A53C62">
      <w:pPr>
        <w:ind w:right="567"/>
        <w:jc w:val="center"/>
        <w:rPr>
          <w:rFonts w:asciiTheme="minorHAnsi" w:hAnsiTheme="minorHAnsi" w:cstheme="minorHAnsi"/>
          <w:b/>
          <w:sz w:val="20"/>
          <w:szCs w:val="20"/>
        </w:rPr>
      </w:pPr>
    </w:p>
    <w:p w14:paraId="3E767A82" w14:textId="77777777" w:rsidR="00D54A60" w:rsidRPr="00A53C62" w:rsidRDefault="00D54A60" w:rsidP="007760E3">
      <w:pPr>
        <w:numPr>
          <w:ilvl w:val="0"/>
          <w:numId w:val="15"/>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lang w:val="x-none"/>
        </w:rPr>
        <w:t xml:space="preserve">Przed podpisaniem </w:t>
      </w:r>
      <w:r w:rsidRPr="00A53C62">
        <w:rPr>
          <w:rFonts w:asciiTheme="minorHAnsi" w:hAnsiTheme="minorHAnsi" w:cstheme="minorHAnsi"/>
          <w:sz w:val="20"/>
          <w:szCs w:val="20"/>
        </w:rPr>
        <w:t>U</w:t>
      </w:r>
      <w:r w:rsidRPr="00A53C62">
        <w:rPr>
          <w:rFonts w:asciiTheme="minorHAnsi" w:hAnsiTheme="minorHAnsi" w:cstheme="minorHAnsi"/>
          <w:sz w:val="20"/>
          <w:szCs w:val="20"/>
          <w:lang w:val="x-none"/>
        </w:rPr>
        <w:t xml:space="preserve">mowy </w:t>
      </w:r>
      <w:r w:rsidRPr="00A53C62">
        <w:rPr>
          <w:rFonts w:asciiTheme="minorHAnsi" w:hAnsiTheme="minorHAnsi" w:cstheme="minorHAnsi"/>
          <w:sz w:val="20"/>
          <w:szCs w:val="20"/>
        </w:rPr>
        <w:t>Wykonawca</w:t>
      </w:r>
      <w:r w:rsidRPr="00A53C62">
        <w:rPr>
          <w:rFonts w:asciiTheme="minorHAnsi" w:hAnsiTheme="minorHAnsi" w:cstheme="minorHAnsi"/>
          <w:sz w:val="20"/>
          <w:szCs w:val="20"/>
          <w:lang w:val="x-none"/>
        </w:rPr>
        <w:t xml:space="preserve"> przeka</w:t>
      </w:r>
      <w:r w:rsidRPr="00A53C62">
        <w:rPr>
          <w:rFonts w:asciiTheme="minorHAnsi" w:hAnsiTheme="minorHAnsi" w:cstheme="minorHAnsi"/>
          <w:sz w:val="20"/>
          <w:szCs w:val="20"/>
        </w:rPr>
        <w:t>że Zamawiającemu zabezpieczenia należytego wykonania</w:t>
      </w:r>
      <w:r w:rsidRPr="00A53C62">
        <w:rPr>
          <w:rFonts w:asciiTheme="minorHAnsi" w:hAnsiTheme="minorHAnsi" w:cstheme="minorHAnsi"/>
          <w:sz w:val="20"/>
          <w:szCs w:val="20"/>
          <w:lang w:val="x-none"/>
        </w:rPr>
        <w:t xml:space="preserve"> </w:t>
      </w:r>
      <w:r w:rsidRPr="00A53C62">
        <w:rPr>
          <w:rFonts w:asciiTheme="minorHAnsi" w:hAnsiTheme="minorHAnsi" w:cstheme="minorHAnsi"/>
          <w:sz w:val="20"/>
          <w:szCs w:val="20"/>
        </w:rPr>
        <w:t>U</w:t>
      </w:r>
      <w:r w:rsidRPr="00A53C62">
        <w:rPr>
          <w:rFonts w:asciiTheme="minorHAnsi" w:hAnsiTheme="minorHAnsi" w:cstheme="minorHAnsi"/>
          <w:sz w:val="20"/>
          <w:szCs w:val="20"/>
          <w:lang w:val="x-none"/>
        </w:rPr>
        <w:t>mowy</w:t>
      </w:r>
      <w:r w:rsidRPr="00A53C62">
        <w:rPr>
          <w:rFonts w:asciiTheme="minorHAnsi" w:hAnsiTheme="minorHAnsi" w:cstheme="minorHAnsi"/>
          <w:sz w:val="20"/>
          <w:szCs w:val="20"/>
        </w:rPr>
        <w:t xml:space="preserve"> w wysokości 5 </w:t>
      </w:r>
      <w:bookmarkStart w:id="0" w:name="_GoBack"/>
      <w:r w:rsidRPr="00A53C62">
        <w:rPr>
          <w:rFonts w:asciiTheme="minorHAnsi" w:hAnsiTheme="minorHAnsi" w:cstheme="minorHAnsi"/>
          <w:sz w:val="20"/>
          <w:szCs w:val="20"/>
        </w:rPr>
        <w:t>%</w:t>
      </w:r>
      <w:bookmarkEnd w:id="0"/>
      <w:r w:rsidRPr="00A53C62">
        <w:rPr>
          <w:rFonts w:asciiTheme="minorHAnsi" w:hAnsiTheme="minorHAnsi" w:cstheme="minorHAnsi"/>
          <w:sz w:val="20"/>
          <w:szCs w:val="20"/>
        </w:rPr>
        <w:t xml:space="preserve"> (pięć procent) ceny całkowitej podanej w ofercie Wykonawcy (wraz z podatkiem VAT).</w:t>
      </w:r>
    </w:p>
    <w:p w14:paraId="6246A291" w14:textId="77777777" w:rsidR="00D54A60" w:rsidRPr="00A53C62" w:rsidRDefault="00D54A60" w:rsidP="007760E3">
      <w:pPr>
        <w:numPr>
          <w:ilvl w:val="0"/>
          <w:numId w:val="15"/>
        </w:numPr>
        <w:tabs>
          <w:tab w:val="num" w:pos="567"/>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Zabezpieczenie służy pokryciu roszczeń Zamawiającego z tytułu niewykonania lub nienależytego wykonania Umowy przez Wykonawcę w tym roszczeń o zapłatę kar umownych przewidzianych w Umowie. </w:t>
      </w:r>
    </w:p>
    <w:p w14:paraId="4AD7909B" w14:textId="77777777" w:rsidR="00D54A60" w:rsidRPr="00A53C62" w:rsidRDefault="00D54A60" w:rsidP="007760E3">
      <w:pPr>
        <w:numPr>
          <w:ilvl w:val="0"/>
          <w:numId w:val="15"/>
        </w:numPr>
        <w:tabs>
          <w:tab w:val="num" w:pos="567"/>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Wykonawca zobowiązany jest wnieść zabezpieczenie należytego wykonania umowy najpóźniej w dniu podpisania umowy.</w:t>
      </w:r>
    </w:p>
    <w:p w14:paraId="4AD374C8" w14:textId="77777777" w:rsidR="00D54A60" w:rsidRPr="00A53C62" w:rsidRDefault="00D54A60" w:rsidP="007760E3">
      <w:pPr>
        <w:numPr>
          <w:ilvl w:val="0"/>
          <w:numId w:val="15"/>
        </w:numPr>
        <w:tabs>
          <w:tab w:val="num" w:pos="567"/>
        </w:tabs>
        <w:ind w:left="284" w:right="567" w:hanging="284"/>
        <w:jc w:val="both"/>
        <w:rPr>
          <w:rFonts w:asciiTheme="minorHAnsi" w:hAnsiTheme="minorHAnsi" w:cstheme="minorHAnsi"/>
          <w:sz w:val="20"/>
          <w:szCs w:val="20"/>
        </w:rPr>
      </w:pPr>
      <w:r w:rsidRPr="00A53C62">
        <w:rPr>
          <w:rFonts w:asciiTheme="minorHAnsi" w:hAnsiTheme="minorHAnsi" w:cstheme="minorHAnsi"/>
          <w:bCs/>
          <w:iCs/>
          <w:sz w:val="20"/>
          <w:szCs w:val="20"/>
        </w:rPr>
        <w:t>Zabezpieczenie należytego wykonania umowy może być wniesione według wyboru Wykonawcy w jednej lub w kilku formach przewidzianych w PZP, to jest:</w:t>
      </w:r>
    </w:p>
    <w:p w14:paraId="2D33FAC5" w14:textId="77777777" w:rsidR="00D54A60" w:rsidRPr="00A53C62" w:rsidRDefault="00D54A60" w:rsidP="007760E3">
      <w:pPr>
        <w:numPr>
          <w:ilvl w:val="0"/>
          <w:numId w:val="16"/>
        </w:numPr>
        <w:tabs>
          <w:tab w:val="clear" w:pos="984"/>
        </w:tabs>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pieniądzu;</w:t>
      </w:r>
    </w:p>
    <w:p w14:paraId="3E281070" w14:textId="77777777" w:rsidR="00D54A60" w:rsidRPr="00A53C62" w:rsidRDefault="00D54A60" w:rsidP="007760E3">
      <w:pPr>
        <w:numPr>
          <w:ilvl w:val="0"/>
          <w:numId w:val="16"/>
        </w:numPr>
        <w:tabs>
          <w:tab w:val="clear" w:pos="984"/>
        </w:tabs>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poręczeniach bankowych lub poręczeniach spółdzielczej kasy oszczędnościowo – kredytowej, z tym że zobowiązanie kasy jest zawsze zobowiązaniem pieniężnym;</w:t>
      </w:r>
    </w:p>
    <w:p w14:paraId="220B6D5C" w14:textId="77777777" w:rsidR="00D54A60" w:rsidRPr="00A53C62" w:rsidRDefault="00D54A60" w:rsidP="007760E3">
      <w:pPr>
        <w:numPr>
          <w:ilvl w:val="0"/>
          <w:numId w:val="16"/>
        </w:numPr>
        <w:tabs>
          <w:tab w:val="clear" w:pos="984"/>
        </w:tabs>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lastRenderedPageBreak/>
        <w:t>gwarancjach bankowych;</w:t>
      </w:r>
    </w:p>
    <w:p w14:paraId="2B6F1FA4" w14:textId="77777777" w:rsidR="00D54A60" w:rsidRPr="00A53C62" w:rsidRDefault="00D54A60" w:rsidP="007760E3">
      <w:pPr>
        <w:numPr>
          <w:ilvl w:val="0"/>
          <w:numId w:val="16"/>
        </w:numPr>
        <w:tabs>
          <w:tab w:val="clear" w:pos="984"/>
        </w:tabs>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gwarancjach ubezpieczeniowych;</w:t>
      </w:r>
    </w:p>
    <w:p w14:paraId="611D996A" w14:textId="77777777" w:rsidR="00D54A60" w:rsidRPr="00A53C62" w:rsidRDefault="00D54A60" w:rsidP="007760E3">
      <w:pPr>
        <w:numPr>
          <w:ilvl w:val="0"/>
          <w:numId w:val="16"/>
        </w:numPr>
        <w:tabs>
          <w:tab w:val="clear" w:pos="984"/>
        </w:tabs>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poręczeniach udzielanych przez podmioty, o których mowa w art. 6b ust. 5 pkt. 2 ustawy z dnia 9 listopada 2000 r. o utworzeniu Polskiej Agencji Rozwoju Przedsiębiorczości .</w:t>
      </w:r>
    </w:p>
    <w:p w14:paraId="4793523F" w14:textId="77777777" w:rsidR="00D54A60" w:rsidRPr="00A53C62" w:rsidRDefault="00D54A60" w:rsidP="007760E3">
      <w:pPr>
        <w:numPr>
          <w:ilvl w:val="0"/>
          <w:numId w:val="17"/>
        </w:numPr>
        <w:tabs>
          <w:tab w:val="clear" w:pos="786"/>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Zabezpieczenie należytego wykonania Umowy w postaci poręczenia bankowego, poręczenia spółdzielczej kasy oszczędnościowo – kredytowej, gwarancji bankowej lub gwarancji ubezpieczeniowej musi być ustanowione zgodnie z prawem polskim i podlegać prawu polskiemu oraz musi zawierać zobowiązanie gwaranta do zapłaty sumy zabezpieczenia na rzecz Zamawiającego nieodwołalnie, bezwarunkowo i na pierwsze (pisemne) żądanie. Treść dokumentów stanowiących zabezpieczenie należytego wykonania Umowy zostanie przedłożona do akceptacji Zamawiającego co najmniej na trzy (3) dni kalendarzowe przed planowanym dniem zawarcia Umowy.</w:t>
      </w:r>
    </w:p>
    <w:p w14:paraId="79C71373" w14:textId="77777777" w:rsidR="00D54A60" w:rsidRPr="00A53C62" w:rsidRDefault="00D54A60" w:rsidP="007760E3">
      <w:pPr>
        <w:numPr>
          <w:ilvl w:val="0"/>
          <w:numId w:val="17"/>
        </w:numPr>
        <w:tabs>
          <w:tab w:val="clear" w:pos="786"/>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W przypadku, gdy zabezpieczenie w postaci gwarancji lub poręczeń zbliża się do upływu terminu jego ważności, a brak jest podstaw do zwrotu zabezpieczenia, Wykonawca zobowiązany jest, na trzydzieści (30) dni kalendarzowych przed upływem okresu ważności zabezpieczenia, do przedłużenia okresu obowiązywania zabezpieczenia na dalszy okres obowiązywania Umowy oraz przedstawienia Zamawiającemu dokumentów potwierdzających przedłużenie okresu obowiązywania zabezpieczenia na dalszy okres obowiązywania Umowy.</w:t>
      </w:r>
    </w:p>
    <w:p w14:paraId="65421770" w14:textId="77777777" w:rsidR="00D54A60" w:rsidRPr="00A53C62" w:rsidRDefault="00D54A60" w:rsidP="007760E3">
      <w:pPr>
        <w:numPr>
          <w:ilvl w:val="0"/>
          <w:numId w:val="17"/>
        </w:numPr>
        <w:tabs>
          <w:tab w:val="clear" w:pos="786"/>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W przypadku gdy dokumenty potwierdzające wniesienie zabezpieczenia należytego wykonania Umowy wystawi bank zagraniczny lub zagraniczny zakład ubezpieczeń, oprócz wymagań zawartych w niniejszym paragrafie, dokumenty te winny zawierać klauzulę, iż wszelkie prawa i obowiązki wynikające z wystawionych dokumentów podlegają ustawodawstwu polskiemu oraz dodatkowo należy do nich załączyć tłumaczenie przysięgłe na język polski.</w:t>
      </w:r>
    </w:p>
    <w:p w14:paraId="338A1CD9" w14:textId="77777777" w:rsidR="00D54A60" w:rsidRPr="00A53C62" w:rsidRDefault="00D54A60" w:rsidP="007760E3">
      <w:pPr>
        <w:numPr>
          <w:ilvl w:val="0"/>
          <w:numId w:val="17"/>
        </w:numPr>
        <w:tabs>
          <w:tab w:val="clear" w:pos="786"/>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Zabezpieczenie wnoszone w pieniądzu Wykonawca wpłaci przelewem na rachunek bankowy Zamawiającego. W przypadku wniesienia wadium w pieniądzu Wykonawca może wyrazić zgodę na zaliczenie kwoty wadium na poczet zabezpieczenia.</w:t>
      </w:r>
    </w:p>
    <w:p w14:paraId="54817FA8" w14:textId="77777777" w:rsidR="00D54A60" w:rsidRPr="00A53C62" w:rsidRDefault="00D54A60" w:rsidP="007760E3">
      <w:pPr>
        <w:numPr>
          <w:ilvl w:val="0"/>
          <w:numId w:val="17"/>
        </w:numPr>
        <w:tabs>
          <w:tab w:val="clear" w:pos="786"/>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 </w:t>
      </w:r>
    </w:p>
    <w:p w14:paraId="070B2D2C" w14:textId="77777777" w:rsidR="00D54A60" w:rsidRPr="00A53C62" w:rsidRDefault="00D54A60" w:rsidP="007760E3">
      <w:pPr>
        <w:numPr>
          <w:ilvl w:val="0"/>
          <w:numId w:val="17"/>
        </w:numPr>
        <w:tabs>
          <w:tab w:val="clear" w:pos="786"/>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Jeżeli zabezpieczenie wniesiono w postaci gwarancji lub poręczenia odnośnie treści gwarancji lub poręczenia stosuje się odpowiednio postanowienia SWZ dotyczące formy wniesienia wadium w formie gwarancji lub poręczenia. </w:t>
      </w:r>
    </w:p>
    <w:p w14:paraId="52D09BFE" w14:textId="77777777" w:rsidR="00D54A60" w:rsidRPr="00A53C62" w:rsidRDefault="00D54A60" w:rsidP="007760E3">
      <w:pPr>
        <w:numPr>
          <w:ilvl w:val="0"/>
          <w:numId w:val="17"/>
        </w:numPr>
        <w:tabs>
          <w:tab w:val="clear" w:pos="786"/>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Zamawiający zwróci 70% zabezpieczenia w terminie 30 dni od dnia wykonania zamówienia i uznania przez Zamawiającego za należycie wykonane (Pozytywny Protokół Uruchomienia). Kwota pozostawiona na zabezpieczenie roszczeń z tytułu Rękojmi za wady wynosić będzie 30 % wysokości zabezpieczenia. Kwota, o której mowa w zdaniu drugim zwrócona zostanie nie później niż w piętnastym dniu po upływie Okresu Gwarancji.  </w:t>
      </w:r>
    </w:p>
    <w:p w14:paraId="27FD4328" w14:textId="77777777" w:rsidR="00D54A60" w:rsidRPr="00A53C62" w:rsidRDefault="00D54A60" w:rsidP="007760E3">
      <w:pPr>
        <w:numPr>
          <w:ilvl w:val="0"/>
          <w:numId w:val="17"/>
        </w:numPr>
        <w:tabs>
          <w:tab w:val="clear" w:pos="786"/>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 przypadku wniesienia zabezpieczenia w innej postaci niż pieniądz, Wykonawca zobowiązany jest bez odrębnego wezwania ze strony Zamawiającego przedstawiać mu zaktualizowane zabezpieczenie obejmujące cały okres na jakie powinno być wniesione, co dotyczy sytuacji gdy zabezpieczenie ustanowione zostało na okres krótszy niż okres wymagany zgodnie z postanowieniami Umowy. </w:t>
      </w:r>
    </w:p>
    <w:p w14:paraId="3A060DE1" w14:textId="77777777" w:rsidR="00D54A60" w:rsidRPr="00A53C62" w:rsidRDefault="00D54A60" w:rsidP="007760E3">
      <w:pPr>
        <w:numPr>
          <w:ilvl w:val="0"/>
          <w:numId w:val="17"/>
        </w:numPr>
        <w:tabs>
          <w:tab w:val="clear" w:pos="786"/>
        </w:tabs>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 przypadku gdy okres realizacji Umowy łącznie z okres gwarancji (i rękojmi) wynosi co najmniej 5 lat zabezpieczenie w pieniądzu wnosi się na cały ten okres, a zabezpieczenie w innej formie wnosi się na okres nie krótszy niż 5 lat, z jednoczesnym zobowiązaniem się wykonawcy do przedłużenia zabezpieczenia lub wniesienia nowego zabezpieczenia na kolejne okresy. W przypadku o jakim mowa w niniejszym ustępie zabezpieczenie na okres wskazany w zdaniu poprzednim Wykonawca obowiązany jest wnieść przed podpisaniem Umowy (art. 452 </w:t>
      </w:r>
      <w:proofErr w:type="spellStart"/>
      <w:r w:rsidRPr="00A53C62">
        <w:rPr>
          <w:rFonts w:asciiTheme="minorHAnsi" w:hAnsiTheme="minorHAnsi" w:cstheme="minorHAnsi"/>
          <w:sz w:val="20"/>
          <w:szCs w:val="20"/>
        </w:rPr>
        <w:t>Pzp</w:t>
      </w:r>
      <w:proofErr w:type="spellEnd"/>
      <w:r w:rsidRPr="00A53C62">
        <w:rPr>
          <w:rFonts w:asciiTheme="minorHAnsi" w:hAnsiTheme="minorHAnsi" w:cstheme="minorHAnsi"/>
          <w:sz w:val="20"/>
          <w:szCs w:val="20"/>
        </w:rPr>
        <w:t xml:space="preserve">). </w:t>
      </w:r>
    </w:p>
    <w:p w14:paraId="154F3AFF" w14:textId="77777777" w:rsidR="00D54A60" w:rsidRPr="00A53C62" w:rsidRDefault="00D54A60" w:rsidP="00A53C62">
      <w:pPr>
        <w:ind w:left="567" w:right="567"/>
        <w:jc w:val="both"/>
        <w:rPr>
          <w:rFonts w:asciiTheme="minorHAnsi" w:hAnsiTheme="minorHAnsi" w:cstheme="minorHAnsi"/>
          <w:sz w:val="20"/>
          <w:szCs w:val="20"/>
        </w:rPr>
      </w:pPr>
    </w:p>
    <w:p w14:paraId="25ACA2B6" w14:textId="77777777" w:rsidR="007760E3" w:rsidRDefault="00D54A60" w:rsidP="00A53C62">
      <w:pPr>
        <w:ind w:left="567" w:right="567" w:hanging="218"/>
        <w:jc w:val="center"/>
        <w:rPr>
          <w:rFonts w:asciiTheme="minorHAnsi" w:hAnsiTheme="minorHAnsi" w:cstheme="minorHAnsi"/>
          <w:b/>
          <w:sz w:val="20"/>
          <w:szCs w:val="20"/>
        </w:rPr>
      </w:pPr>
      <w:r w:rsidRPr="00A53C62">
        <w:rPr>
          <w:rFonts w:asciiTheme="minorHAnsi" w:hAnsiTheme="minorHAnsi" w:cstheme="minorHAnsi"/>
          <w:b/>
          <w:sz w:val="20"/>
          <w:szCs w:val="20"/>
        </w:rPr>
        <w:t xml:space="preserve">§ 19 </w:t>
      </w:r>
    </w:p>
    <w:p w14:paraId="1B96FC57" w14:textId="31B44C4F" w:rsidR="00D54A60" w:rsidRDefault="00D54A60" w:rsidP="00A53C62">
      <w:pPr>
        <w:ind w:left="567" w:right="567" w:hanging="218"/>
        <w:jc w:val="center"/>
        <w:rPr>
          <w:rFonts w:asciiTheme="minorHAnsi" w:hAnsiTheme="minorHAnsi" w:cstheme="minorHAnsi"/>
          <w:b/>
          <w:sz w:val="20"/>
          <w:szCs w:val="20"/>
        </w:rPr>
      </w:pPr>
      <w:r w:rsidRPr="00A53C62">
        <w:rPr>
          <w:rFonts w:asciiTheme="minorHAnsi" w:hAnsiTheme="minorHAnsi" w:cstheme="minorHAnsi"/>
          <w:b/>
          <w:sz w:val="20"/>
          <w:szCs w:val="20"/>
        </w:rPr>
        <w:t xml:space="preserve">Cesja praw i Klauzula </w:t>
      </w:r>
      <w:proofErr w:type="spellStart"/>
      <w:r w:rsidRPr="00A53C62">
        <w:rPr>
          <w:rFonts w:asciiTheme="minorHAnsi" w:hAnsiTheme="minorHAnsi" w:cstheme="minorHAnsi"/>
          <w:b/>
          <w:sz w:val="20"/>
          <w:szCs w:val="20"/>
        </w:rPr>
        <w:t>salwatoryjna</w:t>
      </w:r>
      <w:proofErr w:type="spellEnd"/>
    </w:p>
    <w:p w14:paraId="7463961D" w14:textId="77777777" w:rsidR="007760E3" w:rsidRPr="00A53C62" w:rsidRDefault="007760E3" w:rsidP="00A53C62">
      <w:pPr>
        <w:ind w:left="567" w:right="567" w:hanging="218"/>
        <w:jc w:val="center"/>
        <w:rPr>
          <w:rFonts w:asciiTheme="minorHAnsi" w:hAnsiTheme="minorHAnsi" w:cstheme="minorHAnsi"/>
          <w:b/>
          <w:sz w:val="20"/>
          <w:szCs w:val="20"/>
        </w:rPr>
      </w:pPr>
    </w:p>
    <w:p w14:paraId="0A5B55D3" w14:textId="77777777" w:rsidR="00D54A60" w:rsidRPr="00A53C62" w:rsidRDefault="00D54A60" w:rsidP="007760E3">
      <w:pPr>
        <w:numPr>
          <w:ilvl w:val="0"/>
          <w:numId w:val="14"/>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Przeniesienie wszelkich praw Wykonawcy wynikających z Umowy na osoby trzecie wymaga uprzedniej zgody Zamawiającego wyrażonej na piśmie pod rygorem nieważności. </w:t>
      </w:r>
    </w:p>
    <w:p w14:paraId="6CF82650" w14:textId="77777777" w:rsidR="00D54A60" w:rsidRPr="00A53C62" w:rsidRDefault="00D54A60" w:rsidP="007760E3">
      <w:pPr>
        <w:numPr>
          <w:ilvl w:val="0"/>
          <w:numId w:val="14"/>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Przeniesienie obowiązków Wykonawcy na osoby trzecie jest dopuszczone w sytuacji połączenia, podziału, przekształcenia, upadłości, restrukturyzacji lub nabycia dotychczasowego Wykonawcy lub jego </w:t>
      </w:r>
      <w:r w:rsidRPr="00A53C62">
        <w:rPr>
          <w:rFonts w:asciiTheme="minorHAnsi" w:hAnsiTheme="minorHAnsi" w:cstheme="minorHAnsi"/>
          <w:sz w:val="20"/>
          <w:szCs w:val="20"/>
        </w:rPr>
        <w:lastRenderedPageBreak/>
        <w:t>przedsiębiorstwa, o ile nowy Wykonawca spełnia warunki udziału w postępowaniu, nie zachodzą wobec niego podstawy wykluczenia oraz nie pociąga to za sobą innych istotnych zmian Umowy.</w:t>
      </w:r>
    </w:p>
    <w:p w14:paraId="06E2C0C7" w14:textId="77777777" w:rsidR="00D54A60" w:rsidRPr="00A53C62" w:rsidRDefault="00D54A60" w:rsidP="007760E3">
      <w:pPr>
        <w:numPr>
          <w:ilvl w:val="0"/>
          <w:numId w:val="14"/>
        </w:numPr>
        <w:ind w:left="284" w:right="567" w:hanging="284"/>
        <w:jc w:val="both"/>
        <w:rPr>
          <w:rFonts w:asciiTheme="minorHAnsi" w:hAnsiTheme="minorHAnsi" w:cstheme="minorHAnsi"/>
          <w:sz w:val="20"/>
          <w:szCs w:val="20"/>
        </w:rPr>
      </w:pPr>
      <w:r w:rsidRPr="00A53C62">
        <w:rPr>
          <w:rFonts w:asciiTheme="minorHAnsi" w:hAnsiTheme="minorHAnsi" w:cstheme="minorHAnsi"/>
          <w:color w:val="000000"/>
          <w:sz w:val="20"/>
          <w:szCs w:val="20"/>
        </w:rPr>
        <w:t>Jeżeli postanowienia niniejszej Umowy są albo staną się nieważne albo nieskuteczne, lub Umowa zawierać będzie lukę, nie narusza to ważności i skuteczności pozostałych postanowień Umowy. Zamiast nieważnych albo nieskutecznych postanowień lub jako wypełnienie luki obowiązywać będzie odpowiednia regulacja, która – jeżeli tylko będzie to prawnie dopuszczalne – w sposób możliwie bliski odpowiadać będzie temu, co Strony (Wykonawca i Zamawiający) ustaliły albo temu, co by ustaliły, gdyby zawarły takie postanowienie, pod warunkiem, że</w:t>
      </w:r>
      <w:r w:rsidRPr="00A53C62">
        <w:rPr>
          <w:rFonts w:asciiTheme="minorHAnsi" w:hAnsiTheme="minorHAnsi" w:cstheme="minorHAnsi"/>
          <w:sz w:val="20"/>
          <w:szCs w:val="20"/>
        </w:rPr>
        <w:t xml:space="preserve"> całość Umowy bez nieważnych albo nieskutecznych postanowień zachowuje rozsądną treść</w:t>
      </w:r>
      <w:r w:rsidRPr="00A53C62">
        <w:rPr>
          <w:rFonts w:asciiTheme="minorHAnsi" w:hAnsiTheme="minorHAnsi" w:cstheme="minorHAnsi"/>
          <w:color w:val="000000"/>
          <w:sz w:val="20"/>
          <w:szCs w:val="20"/>
        </w:rPr>
        <w:t>.</w:t>
      </w:r>
    </w:p>
    <w:p w14:paraId="440A538E" w14:textId="77777777" w:rsidR="00D54A60" w:rsidRPr="00A53C62" w:rsidRDefault="00D54A60" w:rsidP="007760E3">
      <w:pPr>
        <w:numPr>
          <w:ilvl w:val="0"/>
          <w:numId w:val="14"/>
        </w:numPr>
        <w:ind w:left="284" w:right="567" w:hanging="284"/>
        <w:jc w:val="both"/>
        <w:rPr>
          <w:rFonts w:asciiTheme="minorHAnsi" w:hAnsiTheme="minorHAnsi" w:cstheme="minorHAnsi"/>
          <w:sz w:val="20"/>
          <w:szCs w:val="20"/>
        </w:rPr>
      </w:pPr>
      <w:r w:rsidRPr="00A53C62">
        <w:rPr>
          <w:rFonts w:asciiTheme="minorHAnsi" w:hAnsiTheme="minorHAnsi" w:cstheme="minorHAnsi"/>
          <w:color w:val="000000"/>
          <w:sz w:val="20"/>
          <w:szCs w:val="20"/>
        </w:rPr>
        <w:t>W przypadku o jakim mowa w ust. 2 niniejszego paragrafu Strony zobowiązane będą zawrzeć aneks do Umowy, w którym sformułują postanowienia zastępcze, których cel gospodarczy i ekonomiczny będzie równoważny lub maksymalnie zbliżony do celu postanowień nieważnych lub nieskutecznych.</w:t>
      </w:r>
    </w:p>
    <w:p w14:paraId="5B345071" w14:textId="77777777" w:rsidR="00D54A60" w:rsidRPr="00A53C62" w:rsidRDefault="00D54A60" w:rsidP="00A53C62">
      <w:pPr>
        <w:ind w:right="567"/>
        <w:jc w:val="both"/>
        <w:rPr>
          <w:rFonts w:asciiTheme="minorHAnsi" w:hAnsiTheme="minorHAnsi" w:cstheme="minorHAnsi"/>
          <w:sz w:val="20"/>
          <w:szCs w:val="20"/>
        </w:rPr>
      </w:pPr>
    </w:p>
    <w:p w14:paraId="513C1308" w14:textId="77777777" w:rsidR="007760E3" w:rsidRDefault="00D54A60" w:rsidP="00A53C62">
      <w:pPr>
        <w:ind w:right="567"/>
        <w:jc w:val="center"/>
        <w:rPr>
          <w:rFonts w:asciiTheme="minorHAnsi" w:hAnsiTheme="minorHAnsi" w:cstheme="minorHAnsi"/>
          <w:b/>
          <w:sz w:val="20"/>
          <w:szCs w:val="20"/>
        </w:rPr>
      </w:pPr>
      <w:r w:rsidRPr="00A53C62">
        <w:rPr>
          <w:rFonts w:asciiTheme="minorHAnsi" w:hAnsiTheme="minorHAnsi" w:cstheme="minorHAnsi"/>
          <w:b/>
          <w:sz w:val="20"/>
          <w:szCs w:val="20"/>
        </w:rPr>
        <w:t xml:space="preserve">§ 20 </w:t>
      </w:r>
    </w:p>
    <w:p w14:paraId="00FEE170" w14:textId="2B82BA91" w:rsidR="00D54A60" w:rsidRPr="00A53C62" w:rsidRDefault="00D54A60" w:rsidP="00A53C62">
      <w:pPr>
        <w:ind w:right="567"/>
        <w:jc w:val="center"/>
        <w:rPr>
          <w:rFonts w:asciiTheme="minorHAnsi" w:hAnsiTheme="minorHAnsi" w:cstheme="minorHAnsi"/>
          <w:b/>
          <w:sz w:val="20"/>
          <w:szCs w:val="20"/>
        </w:rPr>
      </w:pPr>
      <w:r w:rsidRPr="00A53C62">
        <w:rPr>
          <w:rFonts w:asciiTheme="minorHAnsi" w:hAnsiTheme="minorHAnsi" w:cstheme="minorHAnsi"/>
          <w:b/>
          <w:sz w:val="20"/>
          <w:szCs w:val="20"/>
        </w:rPr>
        <w:t>Postanowienia końcowe</w:t>
      </w:r>
    </w:p>
    <w:p w14:paraId="4D1B25C2" w14:textId="77777777" w:rsidR="00D54A60" w:rsidRPr="00A53C62" w:rsidRDefault="00D54A60" w:rsidP="00A53C62">
      <w:pPr>
        <w:ind w:right="567"/>
        <w:jc w:val="center"/>
        <w:rPr>
          <w:rFonts w:asciiTheme="minorHAnsi" w:hAnsiTheme="minorHAnsi" w:cstheme="minorHAnsi"/>
          <w:b/>
          <w:sz w:val="20"/>
          <w:szCs w:val="20"/>
        </w:rPr>
      </w:pPr>
    </w:p>
    <w:p w14:paraId="2584536E" w14:textId="77777777" w:rsidR="00D54A60" w:rsidRPr="00A53C62" w:rsidRDefault="00D54A60" w:rsidP="007760E3">
      <w:pPr>
        <w:numPr>
          <w:ilvl w:val="0"/>
          <w:numId w:val="27"/>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Zmiany i uzupełnienia Umowy wymagają formy pisemnej pod rygorem nieważności i dopuszczalne są w sytuacjach określonych w Umowie, w ramach uregulowań przewidzianych w ustawie Prawo zamówień publicznych. </w:t>
      </w:r>
    </w:p>
    <w:p w14:paraId="60815AA2" w14:textId="77777777" w:rsidR="00D54A60" w:rsidRPr="00A53C62" w:rsidRDefault="00D54A60" w:rsidP="007760E3">
      <w:pPr>
        <w:numPr>
          <w:ilvl w:val="0"/>
          <w:numId w:val="27"/>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Wykonawca wyraża nieodwołalną zgodę na przeniesienie wszelkich uprawnień przypisanych Zamawiającemu, wynikających z Umowy na osobę trzecią. </w:t>
      </w:r>
    </w:p>
    <w:p w14:paraId="5D7ED11E" w14:textId="77777777" w:rsidR="00D54A60" w:rsidRPr="00A53C62" w:rsidRDefault="00D54A60" w:rsidP="007760E3">
      <w:pPr>
        <w:numPr>
          <w:ilvl w:val="0"/>
          <w:numId w:val="27"/>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Ewentualne spory wynikłe na tle realizacji Umowy Strony poddają pod rozstrzygniecie właściwemu rzeczowo sądowi w Poznaniu.</w:t>
      </w:r>
    </w:p>
    <w:p w14:paraId="652944B0" w14:textId="77777777" w:rsidR="00D54A60" w:rsidRPr="00A53C62" w:rsidRDefault="00D54A60" w:rsidP="007760E3">
      <w:pPr>
        <w:numPr>
          <w:ilvl w:val="0"/>
          <w:numId w:val="27"/>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Wykonawca zobowiązuje się do niezwłocznego informowania Zamawiającego o każdej zmianie statusu prawnego i adresu siedziby. W przypadku niedopełnienia tego obowiązku, Wykonawcę będą obciążać wszelkie skutki będące wynikiem tego zaniechania. </w:t>
      </w:r>
    </w:p>
    <w:p w14:paraId="7B3CF724" w14:textId="77777777" w:rsidR="00D54A60" w:rsidRPr="00A53C62" w:rsidRDefault="00D54A60" w:rsidP="007760E3">
      <w:pPr>
        <w:numPr>
          <w:ilvl w:val="0"/>
          <w:numId w:val="27"/>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Wykonawca podlega wszelkim działaniom kontrolnym i sprawdzającym podejmowanym przez  uprawnione instytucje kontrole i audytowe. </w:t>
      </w:r>
    </w:p>
    <w:p w14:paraId="6CE20CCC" w14:textId="77777777" w:rsidR="00D54A60" w:rsidRPr="00A53C62" w:rsidRDefault="00D54A60" w:rsidP="007760E3">
      <w:pPr>
        <w:numPr>
          <w:ilvl w:val="0"/>
          <w:numId w:val="27"/>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Wykonawca nie może przyjąć żadnej innej zapłaty związanej z Umową niż te, które zostały w niej określone. </w:t>
      </w:r>
    </w:p>
    <w:p w14:paraId="3711DD87" w14:textId="77777777" w:rsidR="00D54A60" w:rsidRPr="00A53C62" w:rsidRDefault="00D54A60" w:rsidP="007760E3">
      <w:pPr>
        <w:numPr>
          <w:ilvl w:val="0"/>
          <w:numId w:val="27"/>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 xml:space="preserve"> W sprawach nieuregulowanych Umową mają zastosowanie przepisu kodeksu cywilnego, ustawy Prawo zamówień publicznych oraz innych obowiązujących przepisów prawa.</w:t>
      </w:r>
    </w:p>
    <w:p w14:paraId="436C61C7" w14:textId="77777777" w:rsidR="00D54A60" w:rsidRPr="00A53C62" w:rsidRDefault="00D54A60" w:rsidP="007760E3">
      <w:pPr>
        <w:numPr>
          <w:ilvl w:val="0"/>
          <w:numId w:val="27"/>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Umowa została sporządzona w dwóch jednobrzmiących egzemplarzach, po jednym dla Zamawiającego i jednym dla Wykonawcy.</w:t>
      </w:r>
    </w:p>
    <w:p w14:paraId="2FEFF20D" w14:textId="77777777" w:rsidR="00D54A60" w:rsidRPr="00A53C62" w:rsidRDefault="00D54A60" w:rsidP="007760E3">
      <w:pPr>
        <w:numPr>
          <w:ilvl w:val="0"/>
          <w:numId w:val="27"/>
        </w:numPr>
        <w:ind w:left="284" w:right="567" w:hanging="284"/>
        <w:jc w:val="both"/>
        <w:rPr>
          <w:rFonts w:asciiTheme="minorHAnsi" w:hAnsiTheme="minorHAnsi" w:cstheme="minorHAnsi"/>
          <w:sz w:val="20"/>
          <w:szCs w:val="20"/>
        </w:rPr>
      </w:pPr>
      <w:r w:rsidRPr="00A53C62">
        <w:rPr>
          <w:rFonts w:asciiTheme="minorHAnsi" w:hAnsiTheme="minorHAnsi" w:cstheme="minorHAnsi"/>
          <w:sz w:val="20"/>
          <w:szCs w:val="20"/>
        </w:rPr>
        <w:t>Integralną część Umowy są następujące dokumenty :</w:t>
      </w:r>
    </w:p>
    <w:p w14:paraId="23259FA3" w14:textId="7D57EA47" w:rsidR="00D54A60" w:rsidRPr="00A53C62" w:rsidRDefault="00D54A60" w:rsidP="007760E3">
      <w:pPr>
        <w:numPr>
          <w:ilvl w:val="0"/>
          <w:numId w:val="28"/>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Załącznik numer 1 do Umowy</w:t>
      </w:r>
      <w:r w:rsidR="00711551">
        <w:rPr>
          <w:rFonts w:asciiTheme="minorHAnsi" w:hAnsiTheme="minorHAnsi" w:cstheme="minorHAnsi"/>
          <w:sz w:val="20"/>
          <w:szCs w:val="20"/>
        </w:rPr>
        <w:t xml:space="preserve"> - </w:t>
      </w:r>
      <w:r w:rsidRPr="00A53C62">
        <w:rPr>
          <w:rFonts w:asciiTheme="minorHAnsi" w:hAnsiTheme="minorHAnsi" w:cstheme="minorHAnsi"/>
          <w:sz w:val="20"/>
          <w:szCs w:val="20"/>
        </w:rPr>
        <w:t xml:space="preserve">Oferta Wykonawcy </w:t>
      </w:r>
    </w:p>
    <w:p w14:paraId="7569EB8E" w14:textId="217F3BE6" w:rsidR="00D54A60" w:rsidRPr="00A53C62" w:rsidRDefault="00D54A60" w:rsidP="007760E3">
      <w:pPr>
        <w:numPr>
          <w:ilvl w:val="0"/>
          <w:numId w:val="28"/>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Załącznik numer 2 do Umowy</w:t>
      </w:r>
      <w:r w:rsidR="00711551">
        <w:rPr>
          <w:rFonts w:asciiTheme="minorHAnsi" w:hAnsiTheme="minorHAnsi" w:cstheme="minorHAnsi"/>
          <w:sz w:val="20"/>
          <w:szCs w:val="20"/>
        </w:rPr>
        <w:t xml:space="preserve"> - </w:t>
      </w:r>
      <w:r w:rsidRPr="00A53C62">
        <w:rPr>
          <w:rFonts w:asciiTheme="minorHAnsi" w:hAnsiTheme="minorHAnsi" w:cstheme="minorHAnsi"/>
          <w:sz w:val="20"/>
          <w:szCs w:val="20"/>
        </w:rPr>
        <w:t xml:space="preserve">OPZ to jest opis przedmiotu zamówienia </w:t>
      </w:r>
    </w:p>
    <w:p w14:paraId="7B7EA164" w14:textId="3C1DF58B" w:rsidR="00D54A60" w:rsidRPr="00A53C62" w:rsidRDefault="00D54A60" w:rsidP="007760E3">
      <w:pPr>
        <w:numPr>
          <w:ilvl w:val="0"/>
          <w:numId w:val="28"/>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 xml:space="preserve">Załącznik numer 3a </w:t>
      </w:r>
      <w:r w:rsidR="00711551">
        <w:rPr>
          <w:rFonts w:asciiTheme="minorHAnsi" w:hAnsiTheme="minorHAnsi" w:cstheme="minorHAnsi"/>
          <w:sz w:val="20"/>
          <w:szCs w:val="20"/>
        </w:rPr>
        <w:t xml:space="preserve">- </w:t>
      </w:r>
      <w:r w:rsidRPr="00A53C62">
        <w:rPr>
          <w:rFonts w:asciiTheme="minorHAnsi" w:hAnsiTheme="minorHAnsi" w:cstheme="minorHAnsi"/>
          <w:sz w:val="20"/>
          <w:szCs w:val="20"/>
        </w:rPr>
        <w:t>Klauzula Informacyjna Zamawiającego</w:t>
      </w:r>
    </w:p>
    <w:p w14:paraId="44026E71" w14:textId="134DFF62" w:rsidR="00D54A60" w:rsidRPr="00A53C62" w:rsidRDefault="00D54A60" w:rsidP="007760E3">
      <w:pPr>
        <w:numPr>
          <w:ilvl w:val="0"/>
          <w:numId w:val="28"/>
        </w:numPr>
        <w:ind w:left="567" w:right="567" w:hanging="283"/>
        <w:jc w:val="both"/>
        <w:rPr>
          <w:rFonts w:asciiTheme="minorHAnsi" w:hAnsiTheme="minorHAnsi" w:cstheme="minorHAnsi"/>
          <w:sz w:val="20"/>
          <w:szCs w:val="20"/>
        </w:rPr>
      </w:pPr>
      <w:r w:rsidRPr="00A53C62">
        <w:rPr>
          <w:rFonts w:asciiTheme="minorHAnsi" w:hAnsiTheme="minorHAnsi" w:cstheme="minorHAnsi"/>
          <w:sz w:val="20"/>
          <w:szCs w:val="20"/>
        </w:rPr>
        <w:t xml:space="preserve">Załącznik numer 3a </w:t>
      </w:r>
      <w:r w:rsidR="00711551">
        <w:rPr>
          <w:rFonts w:asciiTheme="minorHAnsi" w:hAnsiTheme="minorHAnsi" w:cstheme="minorHAnsi"/>
          <w:sz w:val="20"/>
          <w:szCs w:val="20"/>
        </w:rPr>
        <w:t xml:space="preserve">- </w:t>
      </w:r>
      <w:r w:rsidRPr="00A53C62">
        <w:rPr>
          <w:rFonts w:asciiTheme="minorHAnsi" w:hAnsiTheme="minorHAnsi" w:cstheme="minorHAnsi"/>
          <w:sz w:val="20"/>
          <w:szCs w:val="20"/>
        </w:rPr>
        <w:t>Klauzula Informacyjna Wykonawcy</w:t>
      </w:r>
    </w:p>
    <w:p w14:paraId="2C53BB4B" w14:textId="77777777" w:rsidR="00D54A60" w:rsidRPr="00A53C62" w:rsidRDefault="00D54A60" w:rsidP="00A53C62">
      <w:pPr>
        <w:ind w:left="1560" w:right="567"/>
        <w:jc w:val="both"/>
        <w:rPr>
          <w:rFonts w:asciiTheme="minorHAnsi" w:hAnsiTheme="minorHAnsi" w:cstheme="minorHAnsi"/>
          <w:sz w:val="20"/>
          <w:szCs w:val="20"/>
        </w:rPr>
      </w:pPr>
    </w:p>
    <w:p w14:paraId="234508B6" w14:textId="77777777" w:rsidR="00D54A60" w:rsidRPr="00A53C62" w:rsidRDefault="00D54A60" w:rsidP="00A53C62">
      <w:pPr>
        <w:ind w:right="567"/>
        <w:jc w:val="both"/>
        <w:rPr>
          <w:rFonts w:asciiTheme="minorHAnsi" w:hAnsiTheme="minorHAnsi" w:cstheme="minorHAnsi"/>
          <w:sz w:val="20"/>
          <w:szCs w:val="20"/>
        </w:rPr>
      </w:pPr>
    </w:p>
    <w:p w14:paraId="2A6BE724" w14:textId="77777777" w:rsidR="00D54A60" w:rsidRPr="00A53C62" w:rsidRDefault="00D54A60" w:rsidP="00A53C62">
      <w:pPr>
        <w:ind w:right="567"/>
        <w:jc w:val="center"/>
        <w:rPr>
          <w:rFonts w:asciiTheme="minorHAnsi" w:hAnsiTheme="minorHAnsi" w:cstheme="minorHAnsi"/>
          <w:b/>
          <w:sz w:val="20"/>
          <w:szCs w:val="20"/>
        </w:rPr>
      </w:pPr>
      <w:r w:rsidRPr="00A53C62">
        <w:rPr>
          <w:rFonts w:asciiTheme="minorHAnsi" w:hAnsiTheme="minorHAnsi" w:cstheme="minorHAnsi"/>
          <w:b/>
          <w:sz w:val="20"/>
          <w:szCs w:val="20"/>
        </w:rPr>
        <w:t xml:space="preserve">Zamawiający </w:t>
      </w:r>
      <w:r w:rsidRPr="00A53C62">
        <w:rPr>
          <w:rFonts w:asciiTheme="minorHAnsi" w:hAnsiTheme="minorHAnsi" w:cstheme="minorHAnsi"/>
          <w:b/>
          <w:sz w:val="20"/>
          <w:szCs w:val="20"/>
        </w:rPr>
        <w:tab/>
      </w:r>
      <w:r w:rsidRPr="00A53C62">
        <w:rPr>
          <w:rFonts w:asciiTheme="minorHAnsi" w:hAnsiTheme="minorHAnsi" w:cstheme="minorHAnsi"/>
          <w:b/>
          <w:sz w:val="20"/>
          <w:szCs w:val="20"/>
        </w:rPr>
        <w:tab/>
      </w:r>
      <w:r w:rsidRPr="00A53C62">
        <w:rPr>
          <w:rFonts w:asciiTheme="minorHAnsi" w:hAnsiTheme="minorHAnsi" w:cstheme="minorHAnsi"/>
          <w:b/>
          <w:sz w:val="20"/>
          <w:szCs w:val="20"/>
        </w:rPr>
        <w:tab/>
      </w:r>
      <w:r w:rsidRPr="00A53C62">
        <w:rPr>
          <w:rFonts w:asciiTheme="minorHAnsi" w:hAnsiTheme="minorHAnsi" w:cstheme="minorHAnsi"/>
          <w:b/>
          <w:sz w:val="20"/>
          <w:szCs w:val="20"/>
        </w:rPr>
        <w:tab/>
      </w:r>
      <w:r w:rsidRPr="00A53C62">
        <w:rPr>
          <w:rFonts w:asciiTheme="minorHAnsi" w:hAnsiTheme="minorHAnsi" w:cstheme="minorHAnsi"/>
          <w:b/>
          <w:sz w:val="20"/>
          <w:szCs w:val="20"/>
        </w:rPr>
        <w:tab/>
        <w:t>Wykonawca</w:t>
      </w:r>
    </w:p>
    <w:p w14:paraId="088F0C53" w14:textId="77777777" w:rsidR="00D54A60" w:rsidRPr="00A53C62" w:rsidRDefault="00D54A60" w:rsidP="00A53C62">
      <w:pPr>
        <w:ind w:left="720" w:right="567"/>
        <w:contextualSpacing/>
        <w:jc w:val="both"/>
        <w:rPr>
          <w:rFonts w:asciiTheme="minorHAnsi" w:hAnsiTheme="minorHAnsi" w:cstheme="minorHAnsi"/>
          <w:sz w:val="20"/>
          <w:szCs w:val="20"/>
        </w:rPr>
      </w:pPr>
    </w:p>
    <w:p w14:paraId="72D88120" w14:textId="77777777" w:rsidR="00D54A60" w:rsidRPr="00A53C62" w:rsidRDefault="00D54A60" w:rsidP="00A53C62">
      <w:pPr>
        <w:jc w:val="center"/>
        <w:rPr>
          <w:rFonts w:asciiTheme="minorHAnsi" w:hAnsiTheme="minorHAnsi" w:cstheme="minorHAnsi"/>
          <w:sz w:val="20"/>
          <w:szCs w:val="20"/>
        </w:rPr>
      </w:pPr>
    </w:p>
    <w:p w14:paraId="76DE9292" w14:textId="77777777" w:rsidR="00D54A60" w:rsidRPr="00A53C62" w:rsidRDefault="00D54A60" w:rsidP="00A53C62">
      <w:pPr>
        <w:rPr>
          <w:rFonts w:asciiTheme="minorHAnsi" w:hAnsiTheme="minorHAnsi" w:cstheme="minorHAnsi"/>
          <w:sz w:val="20"/>
          <w:szCs w:val="20"/>
        </w:rPr>
      </w:pPr>
    </w:p>
    <w:p w14:paraId="53A9E53F" w14:textId="77777777" w:rsidR="00D54A60" w:rsidRPr="00A53C62" w:rsidRDefault="00D54A60" w:rsidP="00A53C62">
      <w:pPr>
        <w:rPr>
          <w:rFonts w:asciiTheme="minorHAnsi" w:hAnsiTheme="minorHAnsi" w:cstheme="minorHAnsi"/>
          <w:sz w:val="20"/>
          <w:szCs w:val="20"/>
        </w:rPr>
      </w:pPr>
    </w:p>
    <w:p w14:paraId="37CC859E" w14:textId="77777777" w:rsidR="00D54A60" w:rsidRPr="00A53C62" w:rsidRDefault="00D54A60" w:rsidP="00A53C62">
      <w:pPr>
        <w:rPr>
          <w:rFonts w:asciiTheme="minorHAnsi" w:hAnsiTheme="minorHAnsi" w:cstheme="minorHAnsi"/>
          <w:sz w:val="20"/>
          <w:szCs w:val="20"/>
        </w:rPr>
      </w:pPr>
    </w:p>
    <w:p w14:paraId="3C2ECF2C" w14:textId="77777777" w:rsidR="00D54A60" w:rsidRPr="00A53C62" w:rsidRDefault="00D54A60" w:rsidP="00A53C62">
      <w:pPr>
        <w:rPr>
          <w:rFonts w:asciiTheme="minorHAnsi" w:hAnsiTheme="minorHAnsi" w:cstheme="minorHAnsi"/>
          <w:sz w:val="20"/>
          <w:szCs w:val="20"/>
        </w:rPr>
      </w:pPr>
    </w:p>
    <w:p w14:paraId="36A2FDF2" w14:textId="77777777" w:rsidR="00C74D17" w:rsidRPr="00A53C62" w:rsidRDefault="00C74D17" w:rsidP="00A53C62">
      <w:pPr>
        <w:rPr>
          <w:rFonts w:asciiTheme="minorHAnsi" w:hAnsiTheme="minorHAnsi" w:cstheme="minorHAnsi"/>
          <w:sz w:val="20"/>
          <w:szCs w:val="20"/>
        </w:rPr>
      </w:pPr>
    </w:p>
    <w:sectPr w:rsidR="00C74D17" w:rsidRPr="00A53C62" w:rsidSect="005A0ED9">
      <w:headerReference w:type="default" r:id="rId11"/>
      <w:footerReference w:type="default" r:id="rId12"/>
      <w:type w:val="continuous"/>
      <w:pgSz w:w="11906" w:h="16838"/>
      <w:pgMar w:top="1560" w:right="1133" w:bottom="993" w:left="1134" w:header="624" w:footer="29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D364FC" w14:textId="77777777" w:rsidR="005E7226" w:rsidRDefault="005E7226" w:rsidP="00A51196">
      <w:r>
        <w:separator/>
      </w:r>
    </w:p>
  </w:endnote>
  <w:endnote w:type="continuationSeparator" w:id="0">
    <w:p w14:paraId="3AF70A0D" w14:textId="77777777" w:rsidR="005E7226" w:rsidRDefault="005E7226" w:rsidP="00A511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4AB24F" w14:textId="77777777" w:rsidR="00A51196" w:rsidRDefault="00F068D4" w:rsidP="00F068D4">
    <w:pPr>
      <w:pStyle w:val="Stopka"/>
      <w:tabs>
        <w:tab w:val="clear" w:pos="4536"/>
        <w:tab w:val="clear" w:pos="9072"/>
        <w:tab w:val="left" w:pos="4253"/>
        <w:tab w:val="center" w:pos="4820"/>
        <w:tab w:val="right" w:pos="8647"/>
      </w:tabs>
      <w:ind w:hanging="567"/>
      <w:jc w:val="center"/>
    </w:pPr>
    <w:r w:rsidRPr="00F068D4">
      <w:rPr>
        <w:noProof/>
        <w:lang w:eastAsia="pl-PL"/>
      </w:rPr>
      <w:drawing>
        <wp:inline distT="0" distB="0" distL="0" distR="0" wp14:anchorId="06F5ABEC" wp14:editId="19D130BD">
          <wp:extent cx="6783185" cy="692727"/>
          <wp:effectExtent l="0" t="0" r="0" b="0"/>
          <wp:docPr id="415" name="Obraz 415" descr="C:\Users\AGNIES~1\AppData\Local\Temp\Rar$DRa1288.12042\KOLOR_POZIOM\Zestawienie FE+RP+UE+HERB\Zestawienie FE+RP+UE+HE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GNIES~1\AppData\Local\Temp\Rar$DRa1288.12042\KOLOR_POZIOM\Zestawienie FE+RP+UE+HERB\Zestawienie FE+RP+UE+HER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99179" cy="69436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C1B01D" w14:textId="77777777" w:rsidR="005E7226" w:rsidRDefault="005E7226" w:rsidP="00A51196">
      <w:r>
        <w:separator/>
      </w:r>
    </w:p>
  </w:footnote>
  <w:footnote w:type="continuationSeparator" w:id="0">
    <w:p w14:paraId="7ADD8234" w14:textId="77777777" w:rsidR="005E7226" w:rsidRDefault="005E7226" w:rsidP="00A511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02B7F1" w14:textId="77777777" w:rsidR="00A51196" w:rsidRDefault="00D371ED" w:rsidP="00112CC3">
    <w:pPr>
      <w:pStyle w:val="Nagwek"/>
      <w:tabs>
        <w:tab w:val="clear" w:pos="4536"/>
        <w:tab w:val="clear" w:pos="9072"/>
        <w:tab w:val="left" w:pos="5103"/>
        <w:tab w:val="left" w:pos="7684"/>
        <w:tab w:val="left" w:pos="8169"/>
      </w:tabs>
    </w:pPr>
    <w:r>
      <w:rPr>
        <w:noProof/>
        <w:lang w:eastAsia="pl-PL"/>
      </w:rPr>
      <w:drawing>
        <wp:anchor distT="0" distB="0" distL="114300" distR="114300" simplePos="0" relativeHeight="251664384" behindDoc="0" locked="0" layoutInCell="1" allowOverlap="1" wp14:anchorId="699ECC45" wp14:editId="0C0F5E84">
          <wp:simplePos x="0" y="0"/>
          <wp:positionH relativeFrom="column">
            <wp:posOffset>1786890</wp:posOffset>
          </wp:positionH>
          <wp:positionV relativeFrom="page">
            <wp:posOffset>195580</wp:posOffset>
          </wp:positionV>
          <wp:extent cx="2072640" cy="624840"/>
          <wp:effectExtent l="0" t="0" r="3810" b="381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asób 2@1.5x.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72640" cy="624840"/>
                  </a:xfrm>
                  <a:prstGeom prst="rect">
                    <a:avLst/>
                  </a:prstGeom>
                </pic:spPr>
              </pic:pic>
            </a:graphicData>
          </a:graphic>
          <wp14:sizeRelH relativeFrom="margin">
            <wp14:pctWidth>0</wp14:pctWidth>
          </wp14:sizeRelH>
          <wp14:sizeRelV relativeFrom="margin">
            <wp14:pctHeight>0</wp14:pctHeight>
          </wp14:sizeRelV>
        </wp:anchor>
      </w:drawing>
    </w:r>
    <w:r w:rsidR="002B64EF">
      <w:rPr>
        <w:noProof/>
        <w:lang w:eastAsia="pl-PL"/>
      </w:rPr>
      <w:drawing>
        <wp:anchor distT="0" distB="0" distL="114300" distR="114300" simplePos="0" relativeHeight="251662847" behindDoc="1" locked="0" layoutInCell="1" allowOverlap="1" wp14:anchorId="6901398F" wp14:editId="6F0A05A1">
          <wp:simplePos x="0" y="0"/>
          <wp:positionH relativeFrom="margin">
            <wp:posOffset>4225983</wp:posOffset>
          </wp:positionH>
          <wp:positionV relativeFrom="paragraph">
            <wp:posOffset>-121920</wp:posOffset>
          </wp:positionV>
          <wp:extent cx="1971032" cy="423025"/>
          <wp:effectExtent l="0" t="0" r="0" b="0"/>
          <wp:wrapNone/>
          <wp:docPr id="414" name="Obraz 414" descr="C:\Users\Klaudia Karpeta\Desktop\Logo odn now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laudia Karpeta\Desktop\Logo odn nowee.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996988" cy="428596"/>
                  </a:xfrm>
                  <a:prstGeom prst="rect">
                    <a:avLst/>
                  </a:prstGeom>
                  <a:noFill/>
                  <a:ln>
                    <a:noFill/>
                  </a:ln>
                </pic:spPr>
              </pic:pic>
            </a:graphicData>
          </a:graphic>
          <wp14:sizeRelH relativeFrom="page">
            <wp14:pctWidth>0</wp14:pctWidth>
          </wp14:sizeRelH>
          <wp14:sizeRelV relativeFrom="page">
            <wp14:pctHeight>0</wp14:pctHeight>
          </wp14:sizeRelV>
        </wp:anchor>
      </w:drawing>
    </w:r>
    <w:r w:rsidR="00591B83">
      <w:rPr>
        <w:noProof/>
        <w:lang w:eastAsia="pl-PL"/>
      </w:rPr>
      <w:drawing>
        <wp:anchor distT="0" distB="0" distL="114300" distR="114300" simplePos="0" relativeHeight="251663360" behindDoc="1" locked="0" layoutInCell="1" allowOverlap="1" wp14:anchorId="6E86D3CB" wp14:editId="4577F893">
          <wp:simplePos x="0" y="0"/>
          <wp:positionH relativeFrom="margin">
            <wp:align>left</wp:align>
          </wp:positionH>
          <wp:positionV relativeFrom="paragraph">
            <wp:posOffset>-96520</wp:posOffset>
          </wp:positionV>
          <wp:extent cx="1251799" cy="393202"/>
          <wp:effectExtent l="0" t="0" r="5715" b="6985"/>
          <wp:wrapNone/>
          <wp:docPr id="413" name="Obraz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251799" cy="393202"/>
                  </a:xfrm>
                  <a:prstGeom prst="rect">
                    <a:avLst/>
                  </a:prstGeom>
                  <a:noFill/>
                  <a:ln>
                    <a:noFill/>
                  </a:ln>
                </pic:spPr>
              </pic:pic>
            </a:graphicData>
          </a:graphic>
          <wp14:sizeRelH relativeFrom="page">
            <wp14:pctWidth>0</wp14:pctWidth>
          </wp14:sizeRelH>
          <wp14:sizeRelV relativeFrom="page">
            <wp14:pctHeight>0</wp14:pctHeight>
          </wp14:sizeRelV>
        </wp:anchor>
      </w:drawing>
    </w:r>
    <w:r w:rsidR="00836F20">
      <w:tab/>
    </w:r>
    <w:r w:rsidR="00836F20">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94BFD"/>
    <w:multiLevelType w:val="hybridMultilevel"/>
    <w:tmpl w:val="C8BA01FC"/>
    <w:lvl w:ilvl="0" w:tplc="CD98CBD2">
      <w:start w:val="1"/>
      <w:numFmt w:val="upperLetter"/>
      <w:lvlText w:val="%1."/>
      <w:lvlJc w:val="left"/>
      <w:pPr>
        <w:ind w:left="864" w:hanging="360"/>
      </w:pPr>
      <w:rPr>
        <w:rFonts w:hint="default"/>
      </w:rPr>
    </w:lvl>
    <w:lvl w:ilvl="1" w:tplc="04150019" w:tentative="1">
      <w:start w:val="1"/>
      <w:numFmt w:val="lowerLetter"/>
      <w:lvlText w:val="%2."/>
      <w:lvlJc w:val="left"/>
      <w:pPr>
        <w:ind w:left="1584" w:hanging="360"/>
      </w:pPr>
    </w:lvl>
    <w:lvl w:ilvl="2" w:tplc="0415001B" w:tentative="1">
      <w:start w:val="1"/>
      <w:numFmt w:val="lowerRoman"/>
      <w:lvlText w:val="%3."/>
      <w:lvlJc w:val="right"/>
      <w:pPr>
        <w:ind w:left="2304" w:hanging="180"/>
      </w:pPr>
    </w:lvl>
    <w:lvl w:ilvl="3" w:tplc="0415000F" w:tentative="1">
      <w:start w:val="1"/>
      <w:numFmt w:val="decimal"/>
      <w:lvlText w:val="%4."/>
      <w:lvlJc w:val="left"/>
      <w:pPr>
        <w:ind w:left="3024" w:hanging="360"/>
      </w:pPr>
    </w:lvl>
    <w:lvl w:ilvl="4" w:tplc="04150019" w:tentative="1">
      <w:start w:val="1"/>
      <w:numFmt w:val="lowerLetter"/>
      <w:lvlText w:val="%5."/>
      <w:lvlJc w:val="left"/>
      <w:pPr>
        <w:ind w:left="3744" w:hanging="360"/>
      </w:pPr>
    </w:lvl>
    <w:lvl w:ilvl="5" w:tplc="0415001B" w:tentative="1">
      <w:start w:val="1"/>
      <w:numFmt w:val="lowerRoman"/>
      <w:lvlText w:val="%6."/>
      <w:lvlJc w:val="right"/>
      <w:pPr>
        <w:ind w:left="4464" w:hanging="180"/>
      </w:pPr>
    </w:lvl>
    <w:lvl w:ilvl="6" w:tplc="0415000F" w:tentative="1">
      <w:start w:val="1"/>
      <w:numFmt w:val="decimal"/>
      <w:lvlText w:val="%7."/>
      <w:lvlJc w:val="left"/>
      <w:pPr>
        <w:ind w:left="5184" w:hanging="360"/>
      </w:pPr>
    </w:lvl>
    <w:lvl w:ilvl="7" w:tplc="04150019" w:tentative="1">
      <w:start w:val="1"/>
      <w:numFmt w:val="lowerLetter"/>
      <w:lvlText w:val="%8."/>
      <w:lvlJc w:val="left"/>
      <w:pPr>
        <w:ind w:left="5904" w:hanging="360"/>
      </w:pPr>
    </w:lvl>
    <w:lvl w:ilvl="8" w:tplc="0415001B" w:tentative="1">
      <w:start w:val="1"/>
      <w:numFmt w:val="lowerRoman"/>
      <w:lvlText w:val="%9."/>
      <w:lvlJc w:val="right"/>
      <w:pPr>
        <w:ind w:left="6624" w:hanging="180"/>
      </w:pPr>
    </w:lvl>
  </w:abstractNum>
  <w:abstractNum w:abstractNumId="1" w15:restartNumberingAfterBreak="0">
    <w:nsid w:val="086E0E53"/>
    <w:multiLevelType w:val="singleLevel"/>
    <w:tmpl w:val="0000002E"/>
    <w:lvl w:ilvl="0">
      <w:start w:val="1"/>
      <w:numFmt w:val="lowerLetter"/>
      <w:lvlText w:val="%1)"/>
      <w:lvlJc w:val="left"/>
      <w:pPr>
        <w:tabs>
          <w:tab w:val="num" w:pos="984"/>
        </w:tabs>
        <w:ind w:left="984" w:hanging="360"/>
      </w:pPr>
      <w:rPr>
        <w:b w:val="0"/>
        <w:i w:val="0"/>
      </w:rPr>
    </w:lvl>
  </w:abstractNum>
  <w:abstractNum w:abstractNumId="2" w15:restartNumberingAfterBreak="0">
    <w:nsid w:val="123C4D16"/>
    <w:multiLevelType w:val="hybridMultilevel"/>
    <w:tmpl w:val="B73CE678"/>
    <w:lvl w:ilvl="0" w:tplc="6D8AA81A">
      <w:start w:val="1"/>
      <w:numFmt w:val="decimal"/>
      <w:lvlText w:val="%1."/>
      <w:lvlJc w:val="left"/>
      <w:pPr>
        <w:ind w:left="504" w:hanging="360"/>
      </w:pPr>
      <w:rPr>
        <w:rFonts w:hint="default"/>
        <w:b w:val="0"/>
        <w:bCs/>
        <w:color w:val="auto"/>
      </w:rPr>
    </w:lvl>
    <w:lvl w:ilvl="1" w:tplc="098A4B86">
      <w:start w:val="1"/>
      <w:numFmt w:val="lowerLetter"/>
      <w:lvlText w:val="%2."/>
      <w:lvlJc w:val="left"/>
      <w:pPr>
        <w:ind w:left="1224" w:hanging="360"/>
      </w:pPr>
      <w:rPr>
        <w:rFonts w:asciiTheme="minorHAnsi" w:eastAsia="Calibri" w:hAnsiTheme="minorHAnsi" w:cstheme="minorHAnsi"/>
        <w:strike w:val="0"/>
      </w:rPr>
    </w:lvl>
    <w:lvl w:ilvl="2" w:tplc="0415001B" w:tentative="1">
      <w:start w:val="1"/>
      <w:numFmt w:val="lowerRoman"/>
      <w:lvlText w:val="%3."/>
      <w:lvlJc w:val="right"/>
      <w:pPr>
        <w:ind w:left="1944" w:hanging="180"/>
      </w:pPr>
    </w:lvl>
    <w:lvl w:ilvl="3" w:tplc="0415000F" w:tentative="1">
      <w:start w:val="1"/>
      <w:numFmt w:val="decimal"/>
      <w:lvlText w:val="%4."/>
      <w:lvlJc w:val="left"/>
      <w:pPr>
        <w:ind w:left="2664" w:hanging="360"/>
      </w:pPr>
    </w:lvl>
    <w:lvl w:ilvl="4" w:tplc="04150019" w:tentative="1">
      <w:start w:val="1"/>
      <w:numFmt w:val="lowerLetter"/>
      <w:lvlText w:val="%5."/>
      <w:lvlJc w:val="left"/>
      <w:pPr>
        <w:ind w:left="3384" w:hanging="360"/>
      </w:pPr>
    </w:lvl>
    <w:lvl w:ilvl="5" w:tplc="0415001B" w:tentative="1">
      <w:start w:val="1"/>
      <w:numFmt w:val="lowerRoman"/>
      <w:lvlText w:val="%6."/>
      <w:lvlJc w:val="right"/>
      <w:pPr>
        <w:ind w:left="4104" w:hanging="180"/>
      </w:pPr>
    </w:lvl>
    <w:lvl w:ilvl="6" w:tplc="0415000F" w:tentative="1">
      <w:start w:val="1"/>
      <w:numFmt w:val="decimal"/>
      <w:lvlText w:val="%7."/>
      <w:lvlJc w:val="left"/>
      <w:pPr>
        <w:ind w:left="4824" w:hanging="360"/>
      </w:pPr>
    </w:lvl>
    <w:lvl w:ilvl="7" w:tplc="04150019" w:tentative="1">
      <w:start w:val="1"/>
      <w:numFmt w:val="lowerLetter"/>
      <w:lvlText w:val="%8."/>
      <w:lvlJc w:val="left"/>
      <w:pPr>
        <w:ind w:left="5544" w:hanging="360"/>
      </w:pPr>
    </w:lvl>
    <w:lvl w:ilvl="8" w:tplc="0415001B" w:tentative="1">
      <w:start w:val="1"/>
      <w:numFmt w:val="lowerRoman"/>
      <w:lvlText w:val="%9."/>
      <w:lvlJc w:val="right"/>
      <w:pPr>
        <w:ind w:left="6264" w:hanging="180"/>
      </w:pPr>
    </w:lvl>
  </w:abstractNum>
  <w:abstractNum w:abstractNumId="3" w15:restartNumberingAfterBreak="0">
    <w:nsid w:val="154B1E69"/>
    <w:multiLevelType w:val="hybridMultilevel"/>
    <w:tmpl w:val="10E68DCE"/>
    <w:lvl w:ilvl="0" w:tplc="A282D014">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15:restartNumberingAfterBreak="0">
    <w:nsid w:val="15E93276"/>
    <w:multiLevelType w:val="hybridMultilevel"/>
    <w:tmpl w:val="52F8482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15:restartNumberingAfterBreak="0">
    <w:nsid w:val="18D27306"/>
    <w:multiLevelType w:val="hybridMultilevel"/>
    <w:tmpl w:val="FCB661B0"/>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99B0988"/>
    <w:multiLevelType w:val="hybridMultilevel"/>
    <w:tmpl w:val="B768A5F4"/>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 w15:restartNumberingAfterBreak="0">
    <w:nsid w:val="1B6C2C85"/>
    <w:multiLevelType w:val="hybridMultilevel"/>
    <w:tmpl w:val="50F09BD8"/>
    <w:lvl w:ilvl="0" w:tplc="CA02685E">
      <w:start w:val="14"/>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1C187523"/>
    <w:multiLevelType w:val="hybridMultilevel"/>
    <w:tmpl w:val="3A4E5316"/>
    <w:lvl w:ilvl="0" w:tplc="6D8AA81A">
      <w:start w:val="1"/>
      <w:numFmt w:val="decimal"/>
      <w:lvlText w:val="%1."/>
      <w:lvlJc w:val="left"/>
      <w:pPr>
        <w:ind w:left="504" w:hanging="360"/>
      </w:pPr>
      <w:rPr>
        <w:rFonts w:hint="default"/>
        <w:b w:val="0"/>
        <w:bCs/>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C5F1180"/>
    <w:multiLevelType w:val="hybridMultilevel"/>
    <w:tmpl w:val="1A5CB424"/>
    <w:lvl w:ilvl="0" w:tplc="88BC000A">
      <w:start w:val="1"/>
      <w:numFmt w:val="decimal"/>
      <w:lvlText w:val="%1."/>
      <w:lvlJc w:val="left"/>
      <w:pPr>
        <w:tabs>
          <w:tab w:val="num" w:pos="5106"/>
        </w:tabs>
        <w:ind w:left="5106" w:hanging="360"/>
      </w:pPr>
      <w:rPr>
        <w:rFonts w:cs="Times New Roman"/>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20093B60"/>
    <w:multiLevelType w:val="hybridMultilevel"/>
    <w:tmpl w:val="351AABE4"/>
    <w:lvl w:ilvl="0" w:tplc="48FE9E60">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200B06A4"/>
    <w:multiLevelType w:val="hybridMultilevel"/>
    <w:tmpl w:val="E994798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2598743F"/>
    <w:multiLevelType w:val="hybridMultilevel"/>
    <w:tmpl w:val="D2465896"/>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67044D1"/>
    <w:multiLevelType w:val="hybridMultilevel"/>
    <w:tmpl w:val="8F74FD06"/>
    <w:lvl w:ilvl="0" w:tplc="86226B30">
      <w:start w:val="1"/>
      <w:numFmt w:val="decimal"/>
      <w:lvlText w:val="%1."/>
      <w:lvlJc w:val="left"/>
      <w:pPr>
        <w:ind w:left="48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F4C47E0">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2A846A2">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3D02E0DE">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34308A58">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87E2932">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138D25A">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AB8AD56">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4D867506">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26FB1A6F"/>
    <w:multiLevelType w:val="hybridMultilevel"/>
    <w:tmpl w:val="9210EFB0"/>
    <w:lvl w:ilvl="0" w:tplc="D1D43930">
      <w:start w:val="1"/>
      <w:numFmt w:val="decimal"/>
      <w:lvlText w:val="%1."/>
      <w:lvlJc w:val="left"/>
      <w:pPr>
        <w:ind w:left="48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43FCA2E4">
      <w:start w:val="1"/>
      <w:numFmt w:val="decimal"/>
      <w:lvlText w:val="%2)"/>
      <w:lvlJc w:val="left"/>
      <w:pPr>
        <w:ind w:left="9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B2A9914">
      <w:start w:val="1"/>
      <w:numFmt w:val="lowerRoman"/>
      <w:lvlText w:val="%3"/>
      <w:lvlJc w:val="left"/>
      <w:pPr>
        <w:ind w:left="146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3D56583C">
      <w:start w:val="1"/>
      <w:numFmt w:val="decimal"/>
      <w:lvlText w:val="%4"/>
      <w:lvlJc w:val="left"/>
      <w:pPr>
        <w:ind w:left="218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2200656">
      <w:start w:val="1"/>
      <w:numFmt w:val="lowerLetter"/>
      <w:lvlText w:val="%5"/>
      <w:lvlJc w:val="left"/>
      <w:pPr>
        <w:ind w:left="29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8A6A6F52">
      <w:start w:val="1"/>
      <w:numFmt w:val="lowerRoman"/>
      <w:lvlText w:val="%6"/>
      <w:lvlJc w:val="left"/>
      <w:pPr>
        <w:ind w:left="362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3CEEE828">
      <w:start w:val="1"/>
      <w:numFmt w:val="decimal"/>
      <w:lvlText w:val="%7"/>
      <w:lvlJc w:val="left"/>
      <w:pPr>
        <w:ind w:left="434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342E0A0">
      <w:start w:val="1"/>
      <w:numFmt w:val="lowerLetter"/>
      <w:lvlText w:val="%8"/>
      <w:lvlJc w:val="left"/>
      <w:pPr>
        <w:ind w:left="506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534C020">
      <w:start w:val="1"/>
      <w:numFmt w:val="lowerRoman"/>
      <w:lvlText w:val="%9"/>
      <w:lvlJc w:val="left"/>
      <w:pPr>
        <w:ind w:left="578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2C090ADA"/>
    <w:multiLevelType w:val="hybridMultilevel"/>
    <w:tmpl w:val="E11467B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C991402"/>
    <w:multiLevelType w:val="hybridMultilevel"/>
    <w:tmpl w:val="20DA8D20"/>
    <w:lvl w:ilvl="0" w:tplc="B262F2A2">
      <w:start w:val="5"/>
      <w:numFmt w:val="decimal"/>
      <w:lvlText w:val="%1."/>
      <w:lvlJc w:val="left"/>
      <w:pPr>
        <w:tabs>
          <w:tab w:val="num" w:pos="786"/>
        </w:tabs>
        <w:ind w:left="786"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2E7031F7"/>
    <w:multiLevelType w:val="hybridMultilevel"/>
    <w:tmpl w:val="31FAA67C"/>
    <w:lvl w:ilvl="0" w:tplc="0415000F">
      <w:start w:val="1"/>
      <w:numFmt w:val="decimal"/>
      <w:lvlText w:val="%1."/>
      <w:lvlJc w:val="left"/>
      <w:pPr>
        <w:ind w:left="717" w:hanging="360"/>
      </w:pPr>
    </w:lvl>
    <w:lvl w:ilvl="1" w:tplc="04150019">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8" w15:restartNumberingAfterBreak="0">
    <w:nsid w:val="2F2F4AA0"/>
    <w:multiLevelType w:val="hybridMultilevel"/>
    <w:tmpl w:val="8FD0A4D6"/>
    <w:lvl w:ilvl="0" w:tplc="55BC6672">
      <w:start w:val="1"/>
      <w:numFmt w:val="decimal"/>
      <w:lvlText w:val="%1."/>
      <w:lvlJc w:val="left"/>
      <w:pPr>
        <w:ind w:left="928" w:hanging="360"/>
      </w:pPr>
      <w:rPr>
        <w:rFonts w:asciiTheme="minorHAnsi" w:eastAsia="Times New Roman" w:hAnsiTheme="minorHAnsi" w:cstheme="minorHAnsi" w:hint="default"/>
        <w:b w:val="0"/>
        <w:bCs/>
      </w:rPr>
    </w:lvl>
    <w:lvl w:ilvl="1" w:tplc="04150019">
      <w:start w:val="1"/>
      <w:numFmt w:val="lowerLetter"/>
      <w:lvlText w:val="%2."/>
      <w:lvlJc w:val="left"/>
      <w:pPr>
        <w:ind w:left="1648" w:hanging="360"/>
      </w:pPr>
    </w:lvl>
    <w:lvl w:ilvl="2" w:tplc="0415001B">
      <w:start w:val="1"/>
      <w:numFmt w:val="lowerRoman"/>
      <w:lvlText w:val="%3."/>
      <w:lvlJc w:val="right"/>
      <w:pPr>
        <w:ind w:left="2368" w:hanging="180"/>
      </w:pPr>
    </w:lvl>
    <w:lvl w:ilvl="3" w:tplc="ADD696AC">
      <w:start w:val="1"/>
      <w:numFmt w:val="decimal"/>
      <w:lvlText w:val="%4."/>
      <w:lvlJc w:val="left"/>
      <w:pPr>
        <w:ind w:left="3088" w:hanging="360"/>
      </w:pPr>
      <w:rPr>
        <w:rFonts w:asciiTheme="minorHAnsi" w:eastAsia="Calibri" w:hAnsiTheme="minorHAnsi" w:cstheme="minorHAnsi" w:hint="default"/>
      </w:rPr>
    </w:lvl>
    <w:lvl w:ilvl="4" w:tplc="04150019">
      <w:start w:val="1"/>
      <w:numFmt w:val="lowerLetter"/>
      <w:lvlText w:val="%5."/>
      <w:lvlJc w:val="left"/>
      <w:pPr>
        <w:ind w:left="3808" w:hanging="360"/>
      </w:pPr>
    </w:lvl>
    <w:lvl w:ilvl="5" w:tplc="0415001B">
      <w:start w:val="1"/>
      <w:numFmt w:val="lowerRoman"/>
      <w:lvlText w:val="%6."/>
      <w:lvlJc w:val="right"/>
      <w:pPr>
        <w:ind w:left="4528" w:hanging="180"/>
      </w:pPr>
    </w:lvl>
    <w:lvl w:ilvl="6" w:tplc="0415000F">
      <w:start w:val="1"/>
      <w:numFmt w:val="decimal"/>
      <w:lvlText w:val="%7."/>
      <w:lvlJc w:val="left"/>
      <w:pPr>
        <w:ind w:left="5248" w:hanging="360"/>
      </w:pPr>
    </w:lvl>
    <w:lvl w:ilvl="7" w:tplc="04150019">
      <w:start w:val="1"/>
      <w:numFmt w:val="lowerLetter"/>
      <w:lvlText w:val="%8."/>
      <w:lvlJc w:val="left"/>
      <w:pPr>
        <w:ind w:left="5968" w:hanging="360"/>
      </w:pPr>
    </w:lvl>
    <w:lvl w:ilvl="8" w:tplc="0415001B">
      <w:start w:val="1"/>
      <w:numFmt w:val="lowerRoman"/>
      <w:lvlText w:val="%9."/>
      <w:lvlJc w:val="right"/>
      <w:pPr>
        <w:ind w:left="6688" w:hanging="180"/>
      </w:pPr>
    </w:lvl>
  </w:abstractNum>
  <w:abstractNum w:abstractNumId="19" w15:restartNumberingAfterBreak="0">
    <w:nsid w:val="31FD7246"/>
    <w:multiLevelType w:val="hybridMultilevel"/>
    <w:tmpl w:val="77543A0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15:restartNumberingAfterBreak="0">
    <w:nsid w:val="43B542AB"/>
    <w:multiLevelType w:val="hybridMultilevel"/>
    <w:tmpl w:val="1598E956"/>
    <w:lvl w:ilvl="0" w:tplc="200E04E2">
      <w:start w:val="1"/>
      <w:numFmt w:val="decimal"/>
      <w:lvlText w:val="%1."/>
      <w:lvlJc w:val="left"/>
      <w:pPr>
        <w:ind w:left="3088" w:hanging="360"/>
      </w:pPr>
      <w:rPr>
        <w:rFonts w:asciiTheme="minorHAnsi" w:eastAsia="Calibri" w:hAnsiTheme="minorHAnsi" w:cstheme="minorHAnsi"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E177F70"/>
    <w:multiLevelType w:val="hybridMultilevel"/>
    <w:tmpl w:val="9BF8122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 w15:restartNumberingAfterBreak="0">
    <w:nsid w:val="4F901858"/>
    <w:multiLevelType w:val="hybridMultilevel"/>
    <w:tmpl w:val="3C642D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3" w15:restartNumberingAfterBreak="0">
    <w:nsid w:val="51957F0F"/>
    <w:multiLevelType w:val="hybridMultilevel"/>
    <w:tmpl w:val="1E0C1DCA"/>
    <w:lvl w:ilvl="0" w:tplc="16202204">
      <w:start w:val="1"/>
      <w:numFmt w:val="decimal"/>
      <w:lvlText w:val="%1."/>
      <w:lvlJc w:val="left"/>
      <w:pPr>
        <w:ind w:left="3088" w:hanging="360"/>
      </w:pPr>
      <w:rPr>
        <w:rFonts w:asciiTheme="minorHAnsi" w:eastAsia="Calibr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5EB6B3A"/>
    <w:multiLevelType w:val="hybridMultilevel"/>
    <w:tmpl w:val="A6186956"/>
    <w:lvl w:ilvl="0" w:tplc="5B2C1F22">
      <w:start w:val="1"/>
      <w:numFmt w:val="decimal"/>
      <w:lvlText w:val="%1."/>
      <w:lvlJc w:val="left"/>
      <w:pPr>
        <w:ind w:left="3088"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B3D7562"/>
    <w:multiLevelType w:val="hybridMultilevel"/>
    <w:tmpl w:val="1432039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 w15:restartNumberingAfterBreak="0">
    <w:nsid w:val="63807EFB"/>
    <w:multiLevelType w:val="hybridMultilevel"/>
    <w:tmpl w:val="712048C2"/>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7" w15:restartNumberingAfterBreak="0">
    <w:nsid w:val="638C3242"/>
    <w:multiLevelType w:val="hybridMultilevel"/>
    <w:tmpl w:val="B4D4B74E"/>
    <w:lvl w:ilvl="0" w:tplc="0415000F">
      <w:start w:val="1"/>
      <w:numFmt w:val="decimal"/>
      <w:lvlText w:val="%1."/>
      <w:lvlJc w:val="left"/>
      <w:pPr>
        <w:ind w:left="720" w:hanging="363"/>
      </w:pPr>
      <w:rPr>
        <w:rFonts w:hint="default"/>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8" w15:restartNumberingAfterBreak="0">
    <w:nsid w:val="6D342008"/>
    <w:multiLevelType w:val="hybridMultilevel"/>
    <w:tmpl w:val="1AF23BB6"/>
    <w:lvl w:ilvl="0" w:tplc="23FA7D74">
      <w:start w:val="1"/>
      <w:numFmt w:val="decimal"/>
      <w:lvlText w:val="%1."/>
      <w:lvlJc w:val="left"/>
      <w:pPr>
        <w:ind w:left="48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9AB1F6">
      <w:start w:val="1"/>
      <w:numFmt w:val="decimal"/>
      <w:lvlText w:val="%2)"/>
      <w:lvlJc w:val="left"/>
      <w:pPr>
        <w:ind w:left="96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2F651EA">
      <w:start w:val="1"/>
      <w:numFmt w:val="lowerRoman"/>
      <w:lvlText w:val="%3"/>
      <w:lvlJc w:val="left"/>
      <w:pPr>
        <w:ind w:left="15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9B2A85C">
      <w:start w:val="1"/>
      <w:numFmt w:val="decimal"/>
      <w:lvlText w:val="%4"/>
      <w:lvlJc w:val="left"/>
      <w:pPr>
        <w:ind w:left="222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2FEE75E">
      <w:start w:val="1"/>
      <w:numFmt w:val="lowerLetter"/>
      <w:lvlText w:val="%5"/>
      <w:lvlJc w:val="left"/>
      <w:pPr>
        <w:ind w:left="29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70CF5A4">
      <w:start w:val="1"/>
      <w:numFmt w:val="lowerRoman"/>
      <w:lvlText w:val="%6"/>
      <w:lvlJc w:val="left"/>
      <w:pPr>
        <w:ind w:left="36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6EE55F0">
      <w:start w:val="1"/>
      <w:numFmt w:val="decimal"/>
      <w:lvlText w:val="%7"/>
      <w:lvlJc w:val="left"/>
      <w:pPr>
        <w:ind w:left="43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85E4C60">
      <w:start w:val="1"/>
      <w:numFmt w:val="lowerLetter"/>
      <w:lvlText w:val="%8"/>
      <w:lvlJc w:val="left"/>
      <w:pPr>
        <w:ind w:left="51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94D05808">
      <w:start w:val="1"/>
      <w:numFmt w:val="lowerRoman"/>
      <w:lvlText w:val="%9"/>
      <w:lvlJc w:val="left"/>
      <w:pPr>
        <w:ind w:left="582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784B1988"/>
    <w:multiLevelType w:val="hybridMultilevel"/>
    <w:tmpl w:val="3982A94C"/>
    <w:lvl w:ilvl="0" w:tplc="04150019">
      <w:start w:val="1"/>
      <w:numFmt w:val="lowerLetter"/>
      <w:lvlText w:val="%1."/>
      <w:lvlJc w:val="left"/>
      <w:pPr>
        <w:ind w:left="717" w:hanging="360"/>
      </w:pPr>
      <w:rPr>
        <w:rFonts w:hint="default"/>
        <w:b w:val="0"/>
        <w:i w:val="0"/>
        <w:color w:val="auto"/>
      </w:rPr>
    </w:lvl>
    <w:lvl w:ilvl="1" w:tplc="04150003">
      <w:start w:val="1"/>
      <w:numFmt w:val="bullet"/>
      <w:lvlText w:val="o"/>
      <w:lvlJc w:val="left"/>
      <w:pPr>
        <w:tabs>
          <w:tab w:val="num" w:pos="1462"/>
        </w:tabs>
        <w:ind w:left="1462" w:hanging="360"/>
      </w:pPr>
      <w:rPr>
        <w:rFonts w:ascii="Courier New" w:hAnsi="Courier New" w:hint="default"/>
      </w:rPr>
    </w:lvl>
    <w:lvl w:ilvl="2" w:tplc="04150005">
      <w:start w:val="1"/>
      <w:numFmt w:val="bullet"/>
      <w:lvlText w:val=""/>
      <w:lvlJc w:val="left"/>
      <w:pPr>
        <w:tabs>
          <w:tab w:val="num" w:pos="2182"/>
        </w:tabs>
        <w:ind w:left="2182" w:hanging="360"/>
      </w:pPr>
      <w:rPr>
        <w:rFonts w:ascii="Wingdings" w:hAnsi="Wingdings" w:hint="default"/>
      </w:rPr>
    </w:lvl>
    <w:lvl w:ilvl="3" w:tplc="04150001">
      <w:start w:val="1"/>
      <w:numFmt w:val="bullet"/>
      <w:lvlText w:val=""/>
      <w:lvlJc w:val="left"/>
      <w:pPr>
        <w:tabs>
          <w:tab w:val="num" w:pos="2902"/>
        </w:tabs>
        <w:ind w:left="2902" w:hanging="360"/>
      </w:pPr>
      <w:rPr>
        <w:rFonts w:ascii="Symbol" w:hAnsi="Symbol" w:hint="default"/>
      </w:rPr>
    </w:lvl>
    <w:lvl w:ilvl="4" w:tplc="04150003">
      <w:start w:val="1"/>
      <w:numFmt w:val="bullet"/>
      <w:lvlText w:val="o"/>
      <w:lvlJc w:val="left"/>
      <w:pPr>
        <w:tabs>
          <w:tab w:val="num" w:pos="3622"/>
        </w:tabs>
        <w:ind w:left="3622" w:hanging="360"/>
      </w:pPr>
      <w:rPr>
        <w:rFonts w:ascii="Courier New" w:hAnsi="Courier New" w:hint="default"/>
      </w:rPr>
    </w:lvl>
    <w:lvl w:ilvl="5" w:tplc="04150005">
      <w:start w:val="1"/>
      <w:numFmt w:val="bullet"/>
      <w:lvlText w:val=""/>
      <w:lvlJc w:val="left"/>
      <w:pPr>
        <w:tabs>
          <w:tab w:val="num" w:pos="4342"/>
        </w:tabs>
        <w:ind w:left="4342" w:hanging="360"/>
      </w:pPr>
      <w:rPr>
        <w:rFonts w:ascii="Wingdings" w:hAnsi="Wingdings" w:hint="default"/>
      </w:rPr>
    </w:lvl>
    <w:lvl w:ilvl="6" w:tplc="04150001">
      <w:start w:val="1"/>
      <w:numFmt w:val="bullet"/>
      <w:lvlText w:val=""/>
      <w:lvlJc w:val="left"/>
      <w:pPr>
        <w:tabs>
          <w:tab w:val="num" w:pos="5062"/>
        </w:tabs>
        <w:ind w:left="5062" w:hanging="360"/>
      </w:pPr>
      <w:rPr>
        <w:rFonts w:ascii="Symbol" w:hAnsi="Symbol" w:hint="default"/>
      </w:rPr>
    </w:lvl>
    <w:lvl w:ilvl="7" w:tplc="04150003">
      <w:start w:val="1"/>
      <w:numFmt w:val="bullet"/>
      <w:lvlText w:val="o"/>
      <w:lvlJc w:val="left"/>
      <w:pPr>
        <w:tabs>
          <w:tab w:val="num" w:pos="5782"/>
        </w:tabs>
        <w:ind w:left="5782" w:hanging="360"/>
      </w:pPr>
      <w:rPr>
        <w:rFonts w:ascii="Courier New" w:hAnsi="Courier New" w:hint="default"/>
      </w:rPr>
    </w:lvl>
    <w:lvl w:ilvl="8" w:tplc="04150005">
      <w:start w:val="1"/>
      <w:numFmt w:val="bullet"/>
      <w:lvlText w:val=""/>
      <w:lvlJc w:val="left"/>
      <w:pPr>
        <w:tabs>
          <w:tab w:val="num" w:pos="6502"/>
        </w:tabs>
        <w:ind w:left="6502" w:hanging="360"/>
      </w:pPr>
      <w:rPr>
        <w:rFonts w:ascii="Wingdings" w:hAnsi="Wingdings" w:hint="default"/>
      </w:rPr>
    </w:lvl>
  </w:abstractNum>
  <w:abstractNum w:abstractNumId="30" w15:restartNumberingAfterBreak="0">
    <w:nsid w:val="7F5F2F0D"/>
    <w:multiLevelType w:val="hybridMultilevel"/>
    <w:tmpl w:val="F5C6692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8"/>
  </w:num>
  <w:num w:numId="2">
    <w:abstractNumId w:val="23"/>
  </w:num>
  <w:num w:numId="3">
    <w:abstractNumId w:val="12"/>
  </w:num>
  <w:num w:numId="4">
    <w:abstractNumId w:val="6"/>
  </w:num>
  <w:num w:numId="5">
    <w:abstractNumId w:val="20"/>
  </w:num>
  <w:num w:numId="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8"/>
  </w:num>
  <w:num w:numId="8">
    <w:abstractNumId w:val="15"/>
  </w:num>
  <w:num w:numId="9">
    <w:abstractNumId w:val="24"/>
  </w:num>
  <w:num w:numId="1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lvlOverride w:ilvl="0">
      <w:startOverride w:val="1"/>
    </w:lvlOverride>
  </w:num>
  <w:num w:numId="17">
    <w:abstractNumId w:val="1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7"/>
  </w:num>
  <w:num w:numId="19">
    <w:abstractNumId w:val="30"/>
  </w:num>
  <w:num w:numId="20">
    <w:abstractNumId w:val="29"/>
  </w:num>
  <w:num w:numId="21">
    <w:abstractNumId w:val="5"/>
  </w:num>
  <w:num w:numId="22">
    <w:abstractNumId w:val="13"/>
  </w:num>
  <w:num w:numId="23">
    <w:abstractNumId w:val="10"/>
  </w:num>
  <w:num w:numId="24">
    <w:abstractNumId w:val="7"/>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7"/>
  </w:num>
  <w:num w:numId="26">
    <w:abstractNumId w:val="14"/>
  </w:num>
  <w:num w:numId="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num>
  <w:num w:numId="29">
    <w:abstractNumId w:val="2"/>
  </w:num>
  <w:num w:numId="30">
    <w:abstractNumId w:val="0"/>
  </w:num>
  <w:num w:numId="31">
    <w:abstractNumId w:val="25"/>
  </w:num>
  <w:num w:numId="32">
    <w:abstractNumId w:val="8"/>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1196"/>
    <w:rsid w:val="00000E32"/>
    <w:rsid w:val="00043A17"/>
    <w:rsid w:val="00060635"/>
    <w:rsid w:val="000A58C1"/>
    <w:rsid w:val="000E08AD"/>
    <w:rsid w:val="000E3446"/>
    <w:rsid w:val="00112CC3"/>
    <w:rsid w:val="001314B1"/>
    <w:rsid w:val="0013660B"/>
    <w:rsid w:val="00157916"/>
    <w:rsid w:val="001614E3"/>
    <w:rsid w:val="0016248C"/>
    <w:rsid w:val="0016273C"/>
    <w:rsid w:val="00175890"/>
    <w:rsid w:val="0019537B"/>
    <w:rsid w:val="001E7B32"/>
    <w:rsid w:val="001F5085"/>
    <w:rsid w:val="002033FC"/>
    <w:rsid w:val="002133E7"/>
    <w:rsid w:val="002377B0"/>
    <w:rsid w:val="00297DA2"/>
    <w:rsid w:val="002B64EF"/>
    <w:rsid w:val="002D3104"/>
    <w:rsid w:val="002E0364"/>
    <w:rsid w:val="002E192A"/>
    <w:rsid w:val="002F5222"/>
    <w:rsid w:val="00324E69"/>
    <w:rsid w:val="0033206B"/>
    <w:rsid w:val="003341CD"/>
    <w:rsid w:val="0033759F"/>
    <w:rsid w:val="003A62FE"/>
    <w:rsid w:val="003C440C"/>
    <w:rsid w:val="003C7E4A"/>
    <w:rsid w:val="003D7D89"/>
    <w:rsid w:val="003F67B5"/>
    <w:rsid w:val="0041560F"/>
    <w:rsid w:val="00426912"/>
    <w:rsid w:val="00435BEE"/>
    <w:rsid w:val="004630EB"/>
    <w:rsid w:val="00471081"/>
    <w:rsid w:val="004E21EE"/>
    <w:rsid w:val="005165EE"/>
    <w:rsid w:val="00532819"/>
    <w:rsid w:val="00532F36"/>
    <w:rsid w:val="00543140"/>
    <w:rsid w:val="00562ACB"/>
    <w:rsid w:val="00591B83"/>
    <w:rsid w:val="005A0ED9"/>
    <w:rsid w:val="005B1BDD"/>
    <w:rsid w:val="005D2961"/>
    <w:rsid w:val="005E7226"/>
    <w:rsid w:val="005F3E12"/>
    <w:rsid w:val="0062426A"/>
    <w:rsid w:val="00637628"/>
    <w:rsid w:val="00652010"/>
    <w:rsid w:val="00672263"/>
    <w:rsid w:val="006A0FDB"/>
    <w:rsid w:val="00704213"/>
    <w:rsid w:val="00711551"/>
    <w:rsid w:val="00711F0D"/>
    <w:rsid w:val="00734181"/>
    <w:rsid w:val="00736462"/>
    <w:rsid w:val="007406EF"/>
    <w:rsid w:val="007414A7"/>
    <w:rsid w:val="007760E3"/>
    <w:rsid w:val="00782103"/>
    <w:rsid w:val="007A13FE"/>
    <w:rsid w:val="007B10EB"/>
    <w:rsid w:val="007B4E99"/>
    <w:rsid w:val="007D677D"/>
    <w:rsid w:val="007F02A8"/>
    <w:rsid w:val="007F3C81"/>
    <w:rsid w:val="00813863"/>
    <w:rsid w:val="00813F16"/>
    <w:rsid w:val="0082037D"/>
    <w:rsid w:val="00836F20"/>
    <w:rsid w:val="008567D2"/>
    <w:rsid w:val="00872CD4"/>
    <w:rsid w:val="009844D3"/>
    <w:rsid w:val="009874FA"/>
    <w:rsid w:val="009972D2"/>
    <w:rsid w:val="009B27C4"/>
    <w:rsid w:val="009B5995"/>
    <w:rsid w:val="009C7DD9"/>
    <w:rsid w:val="009E09B9"/>
    <w:rsid w:val="009E31C2"/>
    <w:rsid w:val="00A2193E"/>
    <w:rsid w:val="00A310B5"/>
    <w:rsid w:val="00A31CAF"/>
    <w:rsid w:val="00A51196"/>
    <w:rsid w:val="00A53C62"/>
    <w:rsid w:val="00A56A14"/>
    <w:rsid w:val="00A72F23"/>
    <w:rsid w:val="00A9798B"/>
    <w:rsid w:val="00AA0FA2"/>
    <w:rsid w:val="00AB05FD"/>
    <w:rsid w:val="00AD6035"/>
    <w:rsid w:val="00AE11CC"/>
    <w:rsid w:val="00B65DF6"/>
    <w:rsid w:val="00B76614"/>
    <w:rsid w:val="00B81C49"/>
    <w:rsid w:val="00B8571D"/>
    <w:rsid w:val="00B85776"/>
    <w:rsid w:val="00BA0840"/>
    <w:rsid w:val="00BC29E2"/>
    <w:rsid w:val="00BC2D5C"/>
    <w:rsid w:val="00BD3EA9"/>
    <w:rsid w:val="00BD705F"/>
    <w:rsid w:val="00BD726C"/>
    <w:rsid w:val="00C12840"/>
    <w:rsid w:val="00C231F3"/>
    <w:rsid w:val="00C248C2"/>
    <w:rsid w:val="00C25374"/>
    <w:rsid w:val="00C3147D"/>
    <w:rsid w:val="00C715B2"/>
    <w:rsid w:val="00C74D17"/>
    <w:rsid w:val="00C86B3D"/>
    <w:rsid w:val="00C86B70"/>
    <w:rsid w:val="00C91B0B"/>
    <w:rsid w:val="00C9609B"/>
    <w:rsid w:val="00CA252E"/>
    <w:rsid w:val="00CC1A50"/>
    <w:rsid w:val="00D131FA"/>
    <w:rsid w:val="00D30769"/>
    <w:rsid w:val="00D371ED"/>
    <w:rsid w:val="00D37FC0"/>
    <w:rsid w:val="00D42539"/>
    <w:rsid w:val="00D46914"/>
    <w:rsid w:val="00D54A60"/>
    <w:rsid w:val="00D56B25"/>
    <w:rsid w:val="00D66157"/>
    <w:rsid w:val="00D70F35"/>
    <w:rsid w:val="00D8578F"/>
    <w:rsid w:val="00DB4A73"/>
    <w:rsid w:val="00DC11A1"/>
    <w:rsid w:val="00E03E2B"/>
    <w:rsid w:val="00E06185"/>
    <w:rsid w:val="00E2134A"/>
    <w:rsid w:val="00E24E28"/>
    <w:rsid w:val="00E44328"/>
    <w:rsid w:val="00E51641"/>
    <w:rsid w:val="00E572AD"/>
    <w:rsid w:val="00EA7F58"/>
    <w:rsid w:val="00EC3B32"/>
    <w:rsid w:val="00EF3B4D"/>
    <w:rsid w:val="00EF61A0"/>
    <w:rsid w:val="00F001EB"/>
    <w:rsid w:val="00F05C9D"/>
    <w:rsid w:val="00F068D4"/>
    <w:rsid w:val="00F10028"/>
    <w:rsid w:val="00F30302"/>
    <w:rsid w:val="00F30A39"/>
    <w:rsid w:val="00F31741"/>
    <w:rsid w:val="00FC29CD"/>
    <w:rsid w:val="00FC44C8"/>
    <w:rsid w:val="00FF603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9A03D9"/>
  <w15:docId w15:val="{DD8E11EF-2745-4E34-BB1D-7DF1A0D68A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F05C9D"/>
    <w:pPr>
      <w:spacing w:after="0" w:line="240" w:lineRule="auto"/>
    </w:pPr>
    <w:rPr>
      <w:rFonts w:ascii="Times New Roman" w:eastAsia="Times New Roman"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A51196"/>
    <w:pPr>
      <w:tabs>
        <w:tab w:val="center" w:pos="4536"/>
        <w:tab w:val="right" w:pos="9072"/>
      </w:tabs>
    </w:pPr>
    <w:rPr>
      <w:rFonts w:asciiTheme="minorHAnsi" w:eastAsiaTheme="minorHAnsi" w:hAnsiTheme="minorHAnsi" w:cstheme="minorBidi"/>
      <w:sz w:val="22"/>
      <w:szCs w:val="22"/>
      <w:lang w:eastAsia="en-US"/>
    </w:rPr>
  </w:style>
  <w:style w:type="character" w:customStyle="1" w:styleId="NagwekZnak">
    <w:name w:val="Nagłówek Znak"/>
    <w:basedOn w:val="Domylnaczcionkaakapitu"/>
    <w:link w:val="Nagwek"/>
    <w:uiPriority w:val="99"/>
    <w:rsid w:val="00A51196"/>
  </w:style>
  <w:style w:type="paragraph" w:styleId="Stopka">
    <w:name w:val="footer"/>
    <w:basedOn w:val="Normalny"/>
    <w:link w:val="StopkaZnak"/>
    <w:uiPriority w:val="99"/>
    <w:unhideWhenUsed/>
    <w:rsid w:val="00A51196"/>
    <w:pPr>
      <w:tabs>
        <w:tab w:val="center" w:pos="4536"/>
        <w:tab w:val="right" w:pos="9072"/>
      </w:tabs>
    </w:pPr>
    <w:rPr>
      <w:rFonts w:asciiTheme="minorHAnsi" w:eastAsiaTheme="minorHAnsi" w:hAnsiTheme="minorHAnsi" w:cstheme="minorBidi"/>
      <w:sz w:val="22"/>
      <w:szCs w:val="22"/>
      <w:lang w:eastAsia="en-US"/>
    </w:rPr>
  </w:style>
  <w:style w:type="character" w:customStyle="1" w:styleId="StopkaZnak">
    <w:name w:val="Stopka Znak"/>
    <w:basedOn w:val="Domylnaczcionkaakapitu"/>
    <w:link w:val="Stopka"/>
    <w:uiPriority w:val="99"/>
    <w:rsid w:val="00A51196"/>
  </w:style>
  <w:style w:type="paragraph" w:styleId="Tekstdymka">
    <w:name w:val="Balloon Text"/>
    <w:basedOn w:val="Normalny"/>
    <w:link w:val="TekstdymkaZnak"/>
    <w:uiPriority w:val="99"/>
    <w:semiHidden/>
    <w:unhideWhenUsed/>
    <w:rsid w:val="00A51196"/>
    <w:rPr>
      <w:rFonts w:ascii="Tahoma" w:hAnsi="Tahoma" w:cs="Tahoma"/>
      <w:sz w:val="16"/>
      <w:szCs w:val="16"/>
    </w:rPr>
  </w:style>
  <w:style w:type="character" w:customStyle="1" w:styleId="TekstdymkaZnak">
    <w:name w:val="Tekst dymka Znak"/>
    <w:basedOn w:val="Domylnaczcionkaakapitu"/>
    <w:link w:val="Tekstdymka"/>
    <w:uiPriority w:val="99"/>
    <w:semiHidden/>
    <w:rsid w:val="00A51196"/>
    <w:rPr>
      <w:rFonts w:ascii="Tahoma" w:hAnsi="Tahoma" w:cs="Tahoma"/>
      <w:sz w:val="16"/>
      <w:szCs w:val="16"/>
    </w:rPr>
  </w:style>
  <w:style w:type="paragraph" w:styleId="NormalnyWeb">
    <w:name w:val="Normal (Web)"/>
    <w:basedOn w:val="Normalny"/>
    <w:uiPriority w:val="99"/>
    <w:unhideWhenUsed/>
    <w:rsid w:val="0033206B"/>
    <w:pPr>
      <w:spacing w:before="100" w:beforeAutospacing="1" w:after="100" w:afterAutospacing="1"/>
    </w:pPr>
  </w:style>
  <w:style w:type="character" w:styleId="Pogrubienie">
    <w:name w:val="Strong"/>
    <w:basedOn w:val="Domylnaczcionkaakapitu"/>
    <w:uiPriority w:val="22"/>
    <w:qFormat/>
    <w:rsid w:val="0033206B"/>
    <w:rPr>
      <w:b/>
      <w:bCs/>
    </w:rPr>
  </w:style>
  <w:style w:type="paragraph" w:customStyle="1" w:styleId="ox-5073a0eee5-msonormal">
    <w:name w:val="ox-5073a0eee5-msonormal"/>
    <w:basedOn w:val="Normalny"/>
    <w:rsid w:val="0033206B"/>
    <w:pPr>
      <w:spacing w:before="100" w:beforeAutospacing="1" w:after="100" w:afterAutospacing="1"/>
    </w:pPr>
  </w:style>
  <w:style w:type="paragraph" w:styleId="Akapitzlist">
    <w:name w:val="List Paragraph"/>
    <w:basedOn w:val="Normalny"/>
    <w:uiPriority w:val="34"/>
    <w:qFormat/>
    <w:rsid w:val="00FC44C8"/>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Default">
    <w:name w:val="Default"/>
    <w:rsid w:val="00EF61A0"/>
    <w:pPr>
      <w:autoSpaceDE w:val="0"/>
      <w:autoSpaceDN w:val="0"/>
      <w:adjustRightInd w:val="0"/>
      <w:spacing w:after="0" w:line="240" w:lineRule="auto"/>
    </w:pPr>
    <w:rPr>
      <w:rFonts w:ascii="Calibri" w:hAnsi="Calibri" w:cs="Calibri"/>
      <w:color w:val="000000"/>
      <w:sz w:val="24"/>
      <w:szCs w:val="24"/>
    </w:rPr>
  </w:style>
  <w:style w:type="character" w:styleId="Hipercze">
    <w:name w:val="Hyperlink"/>
    <w:basedOn w:val="Domylnaczcionkaakapitu"/>
    <w:uiPriority w:val="99"/>
    <w:unhideWhenUsed/>
    <w:rsid w:val="00EF61A0"/>
    <w:rPr>
      <w:color w:val="0000FF" w:themeColor="hyperlink"/>
      <w:u w:val="single"/>
    </w:rPr>
  </w:style>
  <w:style w:type="table" w:styleId="Tabela-Siatka">
    <w:name w:val="Table Grid"/>
    <w:basedOn w:val="Standardowy"/>
    <w:uiPriority w:val="59"/>
    <w:rsid w:val="00BA08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D37FC0"/>
    <w:pPr>
      <w:spacing w:after="0" w:line="240" w:lineRule="auto"/>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258998">
      <w:bodyDiv w:val="1"/>
      <w:marLeft w:val="0"/>
      <w:marRight w:val="0"/>
      <w:marTop w:val="0"/>
      <w:marBottom w:val="0"/>
      <w:divBdr>
        <w:top w:val="none" w:sz="0" w:space="0" w:color="auto"/>
        <w:left w:val="none" w:sz="0" w:space="0" w:color="auto"/>
        <w:bottom w:val="none" w:sz="0" w:space="0" w:color="auto"/>
        <w:right w:val="none" w:sz="0" w:space="0" w:color="auto"/>
      </w:divBdr>
    </w:div>
    <w:div w:id="1335114103">
      <w:bodyDiv w:val="1"/>
      <w:marLeft w:val="0"/>
      <w:marRight w:val="0"/>
      <w:marTop w:val="0"/>
      <w:marBottom w:val="0"/>
      <w:divBdr>
        <w:top w:val="none" w:sz="0" w:space="0" w:color="auto"/>
        <w:left w:val="none" w:sz="0" w:space="0" w:color="auto"/>
        <w:bottom w:val="none" w:sz="0" w:space="0" w:color="auto"/>
        <w:right w:val="none" w:sz="0" w:space="0" w:color="auto"/>
      </w:divBdr>
    </w:div>
    <w:div w:id="1567573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48d2437-ec91-4943-b4f8-4d56303cc3df" xsi:nil="true"/>
    <lcf76f155ced4ddcb4097134ff3c332f xmlns="b491b59b-df99-4bd3-bfa2-f4e3c6a60d9e">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0C0340751F0004C832D157E543D2C8D" ma:contentTypeVersion="15" ma:contentTypeDescription="Utwórz nowy dokument." ma:contentTypeScope="" ma:versionID="7cc5ab0551843cdd4d622fcc4da4a3e7">
  <xsd:schema xmlns:xsd="http://www.w3.org/2001/XMLSchema" xmlns:xs="http://www.w3.org/2001/XMLSchema" xmlns:p="http://schemas.microsoft.com/office/2006/metadata/properties" xmlns:ns2="b491b59b-df99-4bd3-bfa2-f4e3c6a60d9e" xmlns:ns3="448d2437-ec91-4943-b4f8-4d56303cc3df" targetNamespace="http://schemas.microsoft.com/office/2006/metadata/properties" ma:root="true" ma:fieldsID="081bf432e4730a9cfde31fc204177a99" ns2:_="" ns3:_="">
    <xsd:import namespace="b491b59b-df99-4bd3-bfa2-f4e3c6a60d9e"/>
    <xsd:import namespace="448d2437-ec91-4943-b4f8-4d56303cc3d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3:SharedWithUsers" minOccurs="0"/>
                <xsd:element ref="ns3:SharedWithDetail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491b59b-df99-4bd3-bfa2-f4e3c6a60d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Tagi obrazów" ma:readOnly="false" ma:fieldId="{5cf76f15-5ced-4ddc-b409-7134ff3c332f}" ma:taxonomyMulti="true" ma:sspId="e5634325-d039-41dc-99c7-b64990dd2ce9"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48d2437-ec91-4943-b4f8-4d56303cc3d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35db4656-137e-46a1-8009-31a3ce458e64}" ma:internalName="TaxCatchAll" ma:showField="CatchAllData" ma:web="448d2437-ec91-4943-b4f8-4d56303cc3d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EC86B-125B-48E1-874F-6FA31B020603}">
  <ds:schemaRefs>
    <ds:schemaRef ds:uri="http://schemas.microsoft.com/sharepoint/v3/contenttype/forms"/>
  </ds:schemaRefs>
</ds:datastoreItem>
</file>

<file path=customXml/itemProps2.xml><?xml version="1.0" encoding="utf-8"?>
<ds:datastoreItem xmlns:ds="http://schemas.openxmlformats.org/officeDocument/2006/customXml" ds:itemID="{8DA061D3-39CD-4B15-8080-4EEDD0673A58}">
  <ds:schemaRefs>
    <ds:schemaRef ds:uri="http://schemas.microsoft.com/office/2006/metadata/properties"/>
    <ds:schemaRef ds:uri="http://schemas.microsoft.com/office/infopath/2007/PartnerControls"/>
    <ds:schemaRef ds:uri="448d2437-ec91-4943-b4f8-4d56303cc3df"/>
    <ds:schemaRef ds:uri="b491b59b-df99-4bd3-bfa2-f4e3c6a60d9e"/>
  </ds:schemaRefs>
</ds:datastoreItem>
</file>

<file path=customXml/itemProps3.xml><?xml version="1.0" encoding="utf-8"?>
<ds:datastoreItem xmlns:ds="http://schemas.openxmlformats.org/officeDocument/2006/customXml" ds:itemID="{044536E9-FA61-4C8C-B63E-040DB032A5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491b59b-df99-4bd3-bfa2-f4e3c6a60d9e"/>
    <ds:schemaRef ds:uri="448d2437-ec91-4943-b4f8-4d56303cc3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6D34570-1BF4-420C-9F1D-2589508E5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12553</Words>
  <Characters>75323</Characters>
  <Application>Microsoft Office Word</Application>
  <DocSecurity>0</DocSecurity>
  <Lines>627</Lines>
  <Paragraphs>175</Paragraphs>
  <ScaleCrop>false</ScaleCrop>
  <HeadingPairs>
    <vt:vector size="2" baseType="variant">
      <vt:variant>
        <vt:lpstr>Tytuł</vt:lpstr>
      </vt:variant>
      <vt:variant>
        <vt:i4>1</vt:i4>
      </vt:variant>
    </vt:vector>
  </HeadingPairs>
  <TitlesOfParts>
    <vt:vector size="1" baseType="lpstr">
      <vt:lpstr/>
    </vt:vector>
  </TitlesOfParts>
  <Company>ODN Poznań</Company>
  <LinksUpToDate>false</LinksUpToDate>
  <CharactersWithSpaces>87701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Agnieszka Borowiecka</dc:creator>
  <cp:lastModifiedBy>Gumny Maciej</cp:lastModifiedBy>
  <cp:revision>2</cp:revision>
  <cp:lastPrinted>2024-02-14T07:46:00Z</cp:lastPrinted>
  <dcterms:created xsi:type="dcterms:W3CDTF">2025-11-30T13:23:00Z</dcterms:created>
  <dcterms:modified xsi:type="dcterms:W3CDTF">2025-11-30T13:23:00Z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0x01010090C0340751F0004C832D157E543D2C8D</vt:lpwstr>
  </property>
  <property fmtid="{D5CDD505-2E9C-101B-9397-08002B2CF9AE}" pid="3" name="MediaServiceImageTags">
    <vt:lpwstr/>
  </property>
</Properties>
</file>